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32" w:rsidRDefault="00412C32"/>
    <w:p w:rsidR="00EF66D5" w:rsidRDefault="00EF66D5"/>
    <w:p w:rsidR="00EF66D5" w:rsidRDefault="00EF66D5"/>
    <w:p w:rsidR="00EF66D5" w:rsidRDefault="00EF66D5"/>
    <w:p w:rsidR="00EF66D5" w:rsidRDefault="00EF66D5"/>
    <w:p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rsidTr="000F7ED2">
        <w:trPr>
          <w:trHeight w:val="1212"/>
        </w:trPr>
        <w:tc>
          <w:tcPr>
            <w:tcW w:w="9473" w:type="dxa"/>
            <w:gridSpan w:val="2"/>
            <w:tcBorders>
              <w:bottom w:val="double" w:sz="4" w:space="0" w:color="auto"/>
            </w:tcBorders>
            <w:shd w:val="clear" w:color="auto" w:fill="auto"/>
            <w:vAlign w:val="center"/>
            <w:hideMark/>
          </w:tcPr>
          <w:p w:rsidR="00A40764" w:rsidRPr="002936C7" w:rsidRDefault="00E651C0" w:rsidP="00CA3A18">
            <w:pPr>
              <w:spacing w:before="100" w:beforeAutospacing="1" w:after="100" w:afterAutospacing="1"/>
              <w:ind w:left="0" w:right="0"/>
              <w:jc w:val="center"/>
              <w:outlineLvl w:val="0"/>
              <w:rPr>
                <w:rFonts w:ascii="Cambria" w:hAnsi="Cambria" w:cs="Arial"/>
                <w:b/>
                <w:bCs/>
                <w:color w:val="FF0000"/>
                <w:sz w:val="44"/>
                <w:szCs w:val="44"/>
                <w:lang w:val="en-GB" w:eastAsia="en-ZA"/>
              </w:rPr>
            </w:pPr>
            <w:bookmarkStart w:id="0" w:name="_GoBack"/>
            <w:r>
              <w:rPr>
                <w:rFonts w:ascii="Cambria" w:hAnsi="Cambria" w:cs="Arial"/>
                <w:b/>
                <w:bCs/>
                <w:color w:val="FF0000"/>
                <w:sz w:val="44"/>
                <w:szCs w:val="44"/>
                <w:lang w:eastAsia="en-ZA"/>
              </w:rPr>
              <w:t xml:space="preserve">SUPPLY AND DELIVERY OF </w:t>
            </w:r>
            <w:r w:rsidR="00CA3A18">
              <w:rPr>
                <w:rFonts w:ascii="Cambria" w:hAnsi="Cambria" w:cs="Arial"/>
                <w:b/>
                <w:bCs/>
                <w:color w:val="FF0000"/>
                <w:sz w:val="44"/>
                <w:szCs w:val="44"/>
                <w:lang w:eastAsia="en-ZA"/>
              </w:rPr>
              <w:t>WATER TREATMENT CHEMICALS</w:t>
            </w:r>
            <w:r w:rsidR="00D60B09">
              <w:rPr>
                <w:rFonts w:ascii="Cambria" w:hAnsi="Cambria" w:cs="Arial"/>
                <w:b/>
                <w:bCs/>
                <w:color w:val="FF0000"/>
                <w:sz w:val="44"/>
                <w:szCs w:val="44"/>
                <w:lang w:eastAsia="en-ZA"/>
              </w:rPr>
              <w:t xml:space="preserve"> &amp; COMMODITIES</w:t>
            </w:r>
            <w:bookmarkEnd w:id="0"/>
          </w:p>
        </w:tc>
      </w:tr>
      <w:tr w:rsidR="00A40764" w:rsidRPr="00830BD5" w:rsidTr="00947CE8">
        <w:tc>
          <w:tcPr>
            <w:tcW w:w="3245"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C63EAE">
              <w:rPr>
                <w:rFonts w:ascii="Cambria" w:hAnsi="Cambria" w:cs="Arial"/>
                <w:bCs/>
                <w:sz w:val="22"/>
                <w:szCs w:val="24"/>
                <w:lang w:val="en-GB" w:eastAsia="en-ZA"/>
              </w:rPr>
              <w:t>M</w:t>
            </w:r>
            <w:r w:rsidRPr="00830BD5">
              <w:rPr>
                <w:rFonts w:ascii="Cambria" w:hAnsi="Cambria" w:cs="Arial"/>
                <w:bCs/>
                <w:sz w:val="22"/>
                <w:szCs w:val="24"/>
                <w:lang w:val="en-GB" w:eastAsia="en-ZA"/>
              </w:rPr>
              <w:t xml:space="preserve">  Dyonase </w:t>
            </w:r>
          </w:p>
        </w:tc>
      </w:tr>
      <w:tr w:rsidR="00A40764" w:rsidRPr="00830BD5" w:rsidTr="00947CE8">
        <w:tc>
          <w:tcPr>
            <w:tcW w:w="3245" w:type="dxa"/>
            <w:tcBorders>
              <w:top w:val="single" w:sz="4" w:space="0" w:color="auto"/>
            </w:tcBorders>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A40764" w:rsidRPr="00830BD5">
              <w:rPr>
                <w:rFonts w:ascii="Cambria" w:hAnsi="Cambria" w:cs="Arial"/>
                <w:bCs/>
                <w:sz w:val="22"/>
                <w:szCs w:val="24"/>
                <w:lang w:val="en-GB" w:eastAsia="en-ZA"/>
              </w:rPr>
              <w:t>5</w:t>
            </w:r>
            <w:r w:rsidR="00901CDE">
              <w:rPr>
                <w:rFonts w:ascii="Cambria" w:hAnsi="Cambria" w:cs="Arial"/>
                <w:bCs/>
                <w:sz w:val="22"/>
                <w:szCs w:val="24"/>
                <w:lang w:val="en-GB" w:eastAsia="en-ZA"/>
              </w:rPr>
              <w:t>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9600</w:t>
            </w:r>
          </w:p>
        </w:tc>
      </w:tr>
      <w:tr w:rsidR="00A40764" w:rsidRPr="00830BD5" w:rsidTr="00947CE8">
        <w:tc>
          <w:tcPr>
            <w:tcW w:w="3245" w:type="dxa"/>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A40764" w:rsidRPr="00830BD5">
              <w:rPr>
                <w:rFonts w:ascii="Cambria" w:hAnsi="Cambria" w:cs="Arial"/>
                <w:b/>
                <w:bCs/>
                <w:szCs w:val="24"/>
                <w:lang w:val="en-GB" w:eastAsia="en-ZA"/>
              </w:rPr>
              <w:t>:</w:t>
            </w:r>
          </w:p>
        </w:tc>
        <w:tc>
          <w:tcPr>
            <w:tcW w:w="6228" w:type="dxa"/>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051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C63EAE">
              <w:rPr>
                <w:rFonts w:ascii="Cambria" w:hAnsi="Cambria" w:cs="Arial"/>
                <w:bCs/>
                <w:sz w:val="22"/>
                <w:szCs w:val="24"/>
                <w:lang w:val="en-GB" w:eastAsia="en-ZA"/>
              </w:rPr>
              <w:t>1550</w:t>
            </w:r>
          </w:p>
        </w:tc>
      </w:tr>
      <w:tr w:rsidR="00901CDE" w:rsidRPr="00830BD5" w:rsidTr="00947CE8">
        <w:tc>
          <w:tcPr>
            <w:tcW w:w="3245" w:type="dxa"/>
            <w:shd w:val="clear" w:color="auto" w:fill="auto"/>
          </w:tcPr>
          <w:p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rsidR="00B23DCE" w:rsidRDefault="003160B8" w:rsidP="00B23DCE">
            <w:pPr>
              <w:ind w:left="0" w:right="0"/>
              <w:rPr>
                <w:rFonts w:ascii="Cambria" w:hAnsi="Cambria" w:cs="Arial"/>
                <w:bCs/>
                <w:sz w:val="22"/>
                <w:szCs w:val="24"/>
                <w:lang w:val="en-GB" w:eastAsia="en-ZA"/>
              </w:rPr>
            </w:pPr>
            <w:r>
              <w:rPr>
                <w:rFonts w:ascii="Cambria" w:hAnsi="Cambria" w:cs="Arial"/>
                <w:bCs/>
                <w:sz w:val="22"/>
                <w:szCs w:val="24"/>
                <w:lang w:val="en-GB" w:eastAsia="en-ZA"/>
              </w:rPr>
              <w:t>M</w:t>
            </w:r>
            <w:r w:rsidR="00E03496">
              <w:rPr>
                <w:rFonts w:ascii="Cambria" w:hAnsi="Cambria" w:cs="Arial"/>
                <w:bCs/>
                <w:sz w:val="22"/>
                <w:szCs w:val="24"/>
                <w:lang w:val="en-GB" w:eastAsia="en-ZA"/>
              </w:rPr>
              <w:t>r</w:t>
            </w:r>
            <w:r w:rsidR="00044497">
              <w:rPr>
                <w:rFonts w:ascii="Cambria" w:hAnsi="Cambria" w:cs="Arial"/>
                <w:bCs/>
                <w:sz w:val="22"/>
                <w:szCs w:val="24"/>
                <w:lang w:val="en-GB" w:eastAsia="en-ZA"/>
              </w:rPr>
              <w:t xml:space="preserve"> </w:t>
            </w:r>
            <w:r w:rsidR="007C31BC">
              <w:rPr>
                <w:rFonts w:ascii="Cambria" w:hAnsi="Cambria" w:cs="Arial"/>
                <w:bCs/>
                <w:sz w:val="22"/>
                <w:szCs w:val="24"/>
                <w:lang w:val="en-GB" w:eastAsia="en-ZA"/>
              </w:rPr>
              <w:t>T.E</w:t>
            </w:r>
            <w:r w:rsidR="00CA3A18">
              <w:rPr>
                <w:rFonts w:ascii="Cambria" w:hAnsi="Cambria" w:cs="Arial"/>
                <w:bCs/>
                <w:sz w:val="22"/>
                <w:szCs w:val="24"/>
                <w:lang w:val="en-GB" w:eastAsia="en-ZA"/>
              </w:rPr>
              <w:t xml:space="preserve"> Fobane</w:t>
            </w:r>
          </w:p>
          <w:p w:rsidR="00B23DCE" w:rsidRDefault="00CA3A18" w:rsidP="00B23DCE">
            <w:pPr>
              <w:ind w:left="0" w:right="0"/>
              <w:rPr>
                <w:rFonts w:ascii="Cambria" w:hAnsi="Cambria" w:cs="Arial"/>
                <w:bCs/>
                <w:sz w:val="22"/>
                <w:szCs w:val="24"/>
                <w:lang w:val="en-GB" w:eastAsia="en-ZA"/>
              </w:rPr>
            </w:pPr>
            <w:r>
              <w:rPr>
                <w:rFonts w:ascii="Cambria" w:hAnsi="Cambria" w:cs="Arial"/>
                <w:bCs/>
                <w:sz w:val="22"/>
                <w:szCs w:val="24"/>
                <w:lang w:val="en-GB" w:eastAsia="en-ZA"/>
              </w:rPr>
              <w:t>Manager</w:t>
            </w:r>
            <w:r w:rsidR="008D531B">
              <w:rPr>
                <w:rFonts w:ascii="Cambria" w:hAnsi="Cambria" w:cs="Arial"/>
                <w:bCs/>
                <w:sz w:val="22"/>
                <w:szCs w:val="24"/>
                <w:lang w:val="en-GB" w:eastAsia="en-ZA"/>
              </w:rPr>
              <w:t>: Water Services</w:t>
            </w:r>
          </w:p>
          <w:p w:rsidR="003160B8" w:rsidRDefault="003160B8" w:rsidP="00557636">
            <w:pPr>
              <w:ind w:left="0" w:right="0"/>
              <w:rPr>
                <w:rFonts w:ascii="Cambria" w:hAnsi="Cambria" w:cs="Arial"/>
                <w:bCs/>
                <w:sz w:val="22"/>
                <w:szCs w:val="24"/>
                <w:lang w:val="en-GB" w:eastAsia="en-ZA"/>
              </w:rPr>
            </w:pPr>
          </w:p>
        </w:tc>
      </w:tr>
      <w:tr w:rsidR="00901CDE" w:rsidRPr="00830BD5" w:rsidTr="00947CE8">
        <w:tc>
          <w:tcPr>
            <w:tcW w:w="3245" w:type="dxa"/>
            <w:shd w:val="clear" w:color="auto" w:fill="auto"/>
          </w:tcPr>
          <w:p w:rsidR="00901CDE" w:rsidRPr="00830BD5" w:rsidRDefault="00901CDE" w:rsidP="00782AA8">
            <w:pPr>
              <w:ind w:left="0" w:right="0"/>
              <w:rPr>
                <w:rFonts w:ascii="Cambria" w:hAnsi="Cambria" w:cs="Arial"/>
                <w:b/>
                <w:bCs/>
                <w:szCs w:val="24"/>
                <w:lang w:val="en-GB" w:eastAsia="en-ZA"/>
              </w:rPr>
            </w:pPr>
            <w:r>
              <w:rPr>
                <w:rFonts w:ascii="Cambria" w:hAnsi="Cambria" w:cs="Arial"/>
                <w:b/>
                <w:bCs/>
                <w:szCs w:val="24"/>
                <w:lang w:val="en-GB" w:eastAsia="en-ZA"/>
              </w:rPr>
              <w:t>TEL</w:t>
            </w:r>
            <w:r w:rsidR="007D3B26">
              <w:rPr>
                <w:rFonts w:ascii="Cambria" w:hAnsi="Cambria" w:cs="Arial"/>
                <w:b/>
                <w:bCs/>
                <w:szCs w:val="24"/>
                <w:lang w:val="en-GB" w:eastAsia="en-ZA"/>
              </w:rPr>
              <w:t>EPHONE NUMBER</w:t>
            </w:r>
            <w:r>
              <w:rPr>
                <w:rFonts w:ascii="Cambria" w:hAnsi="Cambria" w:cs="Arial"/>
                <w:b/>
                <w:bCs/>
                <w:szCs w:val="24"/>
                <w:lang w:val="en-GB" w:eastAsia="en-ZA"/>
              </w:rPr>
              <w:t>:</w:t>
            </w:r>
          </w:p>
        </w:tc>
        <w:tc>
          <w:tcPr>
            <w:tcW w:w="6228" w:type="dxa"/>
            <w:shd w:val="clear" w:color="auto" w:fill="auto"/>
          </w:tcPr>
          <w:p w:rsidR="00901CDE" w:rsidRDefault="00901CDE" w:rsidP="00225434">
            <w:pPr>
              <w:ind w:left="0" w:right="0"/>
              <w:rPr>
                <w:rFonts w:ascii="Cambria" w:hAnsi="Cambria" w:cs="Arial"/>
                <w:bCs/>
                <w:sz w:val="22"/>
                <w:szCs w:val="24"/>
                <w:lang w:val="en-GB" w:eastAsia="en-ZA"/>
              </w:rPr>
            </w:pPr>
            <w:r>
              <w:rPr>
                <w:rFonts w:ascii="Cambria" w:hAnsi="Cambria" w:cs="Arial"/>
                <w:bCs/>
                <w:sz w:val="22"/>
                <w:szCs w:val="24"/>
                <w:lang w:val="en-GB" w:eastAsia="en-ZA"/>
              </w:rPr>
              <w:t>(051) 673-</w:t>
            </w:r>
            <w:r w:rsidR="00225434">
              <w:rPr>
                <w:rFonts w:ascii="Cambria" w:hAnsi="Cambria" w:cs="Arial"/>
                <w:bCs/>
                <w:sz w:val="22"/>
                <w:szCs w:val="24"/>
                <w:lang w:val="en-GB" w:eastAsia="en-ZA"/>
              </w:rPr>
              <w:t>9600</w:t>
            </w:r>
          </w:p>
        </w:tc>
      </w:tr>
      <w:tr w:rsidR="00901CDE" w:rsidRPr="00830BD5" w:rsidTr="00947CE8">
        <w:tc>
          <w:tcPr>
            <w:tcW w:w="3245" w:type="dxa"/>
            <w:shd w:val="clear" w:color="auto" w:fill="auto"/>
          </w:tcPr>
          <w:p w:rsidR="00901CDE"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901CDE">
              <w:rPr>
                <w:rFonts w:ascii="Cambria" w:hAnsi="Cambria" w:cs="Arial"/>
                <w:b/>
                <w:bCs/>
                <w:szCs w:val="24"/>
                <w:lang w:val="en-GB" w:eastAsia="en-ZA"/>
              </w:rPr>
              <w:t>:</w:t>
            </w:r>
          </w:p>
        </w:tc>
        <w:tc>
          <w:tcPr>
            <w:tcW w:w="6228" w:type="dxa"/>
            <w:shd w:val="clear" w:color="auto" w:fill="auto"/>
          </w:tcPr>
          <w:p w:rsidR="00901CDE" w:rsidRDefault="00225434" w:rsidP="00782AA8">
            <w:pPr>
              <w:ind w:left="0" w:right="0"/>
              <w:rPr>
                <w:rFonts w:ascii="Cambria" w:hAnsi="Cambria" w:cs="Arial"/>
                <w:bCs/>
                <w:sz w:val="22"/>
                <w:szCs w:val="24"/>
                <w:lang w:val="en-GB" w:eastAsia="en-ZA"/>
              </w:rPr>
            </w:pPr>
            <w:r>
              <w:rPr>
                <w:rFonts w:ascii="Cambria" w:hAnsi="Cambria" w:cs="Arial"/>
                <w:bCs/>
                <w:sz w:val="22"/>
                <w:szCs w:val="24"/>
                <w:lang w:val="en-GB" w:eastAsia="en-ZA"/>
              </w:rPr>
              <w:t>(051) 673-1</w:t>
            </w:r>
            <w:r w:rsidR="00C63EAE">
              <w:rPr>
                <w:rFonts w:ascii="Cambria" w:hAnsi="Cambria" w:cs="Arial"/>
                <w:bCs/>
                <w:sz w:val="22"/>
                <w:szCs w:val="24"/>
                <w:lang w:val="en-GB" w:eastAsia="en-ZA"/>
              </w:rPr>
              <w:t>056</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rsidR="00830BD5" w:rsidRPr="00830BD5" w:rsidRDefault="005838B0" w:rsidP="003160B8">
            <w:pPr>
              <w:ind w:left="0" w:right="0"/>
              <w:rPr>
                <w:rFonts w:ascii="Cambria" w:hAnsi="Cambria" w:cs="Arial"/>
                <w:bCs/>
                <w:sz w:val="22"/>
                <w:szCs w:val="24"/>
                <w:lang w:val="en-GB" w:eastAsia="en-ZA"/>
              </w:rPr>
            </w:pPr>
            <w:r>
              <w:rPr>
                <w:rFonts w:ascii="Cambria" w:hAnsi="Cambria" w:cs="Arial"/>
                <w:bCs/>
                <w:sz w:val="22"/>
                <w:szCs w:val="24"/>
                <w:lang w:val="en-GB" w:eastAsia="en-ZA"/>
              </w:rPr>
              <w:t>SCM/MOH/</w:t>
            </w:r>
            <w:r w:rsidR="00C0791E">
              <w:rPr>
                <w:rFonts w:ascii="Cambria" w:hAnsi="Cambria" w:cs="Arial"/>
                <w:bCs/>
                <w:sz w:val="22"/>
                <w:szCs w:val="24"/>
                <w:lang w:val="en-GB" w:eastAsia="en-ZA"/>
              </w:rPr>
              <w:t>23</w:t>
            </w:r>
            <w:r w:rsidR="000352ED">
              <w:rPr>
                <w:rFonts w:ascii="Cambria" w:hAnsi="Cambria" w:cs="Arial"/>
                <w:bCs/>
                <w:sz w:val="22"/>
                <w:szCs w:val="24"/>
                <w:lang w:val="en-GB" w:eastAsia="en-ZA"/>
              </w:rPr>
              <w:t>/</w:t>
            </w:r>
            <w:r w:rsidR="00A40764" w:rsidRPr="00830BD5">
              <w:rPr>
                <w:rFonts w:ascii="Cambria" w:hAnsi="Cambria" w:cs="Arial"/>
                <w:bCs/>
                <w:sz w:val="22"/>
                <w:szCs w:val="24"/>
                <w:lang w:val="en-GB" w:eastAsia="en-ZA"/>
              </w:rPr>
              <w:t>201</w:t>
            </w:r>
            <w:r w:rsidR="00B23DCE">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DESCRIPTION</w:t>
            </w:r>
            <w:r w:rsidR="007D3B26">
              <w:rPr>
                <w:rFonts w:ascii="Cambria" w:hAnsi="Cambria" w:cs="Arial"/>
                <w:b/>
                <w:bCs/>
                <w:szCs w:val="24"/>
                <w:lang w:val="en-GB" w:eastAsia="en-ZA"/>
              </w:rPr>
              <w:t>:</w:t>
            </w:r>
          </w:p>
        </w:tc>
        <w:tc>
          <w:tcPr>
            <w:tcW w:w="6228" w:type="dxa"/>
            <w:shd w:val="clear" w:color="auto" w:fill="auto"/>
            <w:hideMark/>
          </w:tcPr>
          <w:p w:rsidR="00955ED7" w:rsidRPr="00955ED7" w:rsidRDefault="00B23DCE" w:rsidP="00CA3A18">
            <w:pPr>
              <w:ind w:left="0" w:right="0"/>
              <w:rPr>
                <w:rFonts w:ascii="Cambria" w:hAnsi="Cambria" w:cs="Arial"/>
                <w:bCs/>
                <w:sz w:val="22"/>
                <w:szCs w:val="24"/>
                <w:lang w:eastAsia="en-ZA"/>
              </w:rPr>
            </w:pPr>
            <w:r>
              <w:rPr>
                <w:rFonts w:ascii="Cambria" w:hAnsi="Cambria" w:cs="Arial"/>
                <w:bCs/>
                <w:sz w:val="22"/>
                <w:szCs w:val="24"/>
                <w:lang w:eastAsia="en-ZA"/>
              </w:rPr>
              <w:t xml:space="preserve">Supply and Delivery of </w:t>
            </w:r>
            <w:r w:rsidR="00CA3A18">
              <w:rPr>
                <w:rFonts w:ascii="Cambria" w:hAnsi="Cambria" w:cs="Arial"/>
                <w:bCs/>
                <w:sz w:val="22"/>
                <w:szCs w:val="24"/>
                <w:lang w:eastAsia="en-ZA"/>
              </w:rPr>
              <w:t>Water Treatment Chemicals</w:t>
            </w:r>
            <w:r w:rsidR="00D60B09">
              <w:rPr>
                <w:rFonts w:ascii="Cambria" w:hAnsi="Cambria" w:cs="Arial"/>
                <w:bCs/>
                <w:sz w:val="22"/>
                <w:szCs w:val="24"/>
                <w:lang w:eastAsia="en-ZA"/>
              </w:rPr>
              <w:t xml:space="preserve"> &amp; Commodities</w:t>
            </w:r>
          </w:p>
        </w:tc>
      </w:tr>
      <w:tr w:rsidR="00075858" w:rsidRPr="00830BD5" w:rsidTr="00947CE8">
        <w:tc>
          <w:tcPr>
            <w:tcW w:w="3245" w:type="dxa"/>
            <w:shd w:val="clear" w:color="auto" w:fill="auto"/>
          </w:tcPr>
          <w:p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rsidR="00075858" w:rsidRDefault="00F71EA6" w:rsidP="0038712A">
            <w:pPr>
              <w:ind w:left="0" w:right="0"/>
              <w:rPr>
                <w:rFonts w:ascii="Cambria" w:hAnsi="Cambria" w:cs="Arial"/>
                <w:bCs/>
                <w:sz w:val="22"/>
                <w:szCs w:val="24"/>
                <w:lang w:val="en-GB" w:eastAsia="en-ZA"/>
              </w:rPr>
            </w:pPr>
            <w:r>
              <w:rPr>
                <w:rFonts w:ascii="Cambria" w:hAnsi="Cambria" w:cs="Arial"/>
                <w:bCs/>
                <w:sz w:val="22"/>
                <w:szCs w:val="24"/>
                <w:lang w:val="en-GB" w:eastAsia="en-ZA"/>
              </w:rPr>
              <w:t>22</w:t>
            </w:r>
            <w:r w:rsidR="00225434">
              <w:rPr>
                <w:rFonts w:ascii="Cambria" w:hAnsi="Cambria" w:cs="Arial"/>
                <w:bCs/>
                <w:sz w:val="22"/>
                <w:szCs w:val="24"/>
                <w:lang w:val="en-GB" w:eastAsia="en-ZA"/>
              </w:rPr>
              <w:t>/</w:t>
            </w:r>
            <w:r w:rsidR="00C0791E">
              <w:rPr>
                <w:rFonts w:ascii="Cambria" w:hAnsi="Cambria" w:cs="Arial"/>
                <w:bCs/>
                <w:sz w:val="22"/>
                <w:szCs w:val="24"/>
                <w:lang w:val="en-GB" w:eastAsia="en-ZA"/>
              </w:rPr>
              <w:t>06</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rsidR="00A40764" w:rsidRPr="00830BD5" w:rsidRDefault="00F71EA6" w:rsidP="00CA3A18">
            <w:pPr>
              <w:ind w:left="0" w:right="0"/>
              <w:rPr>
                <w:rFonts w:ascii="Cambria" w:hAnsi="Cambria" w:cs="Arial"/>
                <w:bCs/>
                <w:sz w:val="22"/>
                <w:szCs w:val="24"/>
                <w:lang w:val="en-GB" w:eastAsia="en-ZA"/>
              </w:rPr>
            </w:pPr>
            <w:r>
              <w:rPr>
                <w:rFonts w:ascii="Cambria" w:hAnsi="Cambria" w:cs="Arial"/>
                <w:bCs/>
                <w:sz w:val="22"/>
                <w:szCs w:val="24"/>
                <w:lang w:val="en-GB" w:eastAsia="en-ZA"/>
              </w:rPr>
              <w:t>29</w:t>
            </w:r>
            <w:r w:rsidR="00557636">
              <w:rPr>
                <w:rFonts w:ascii="Cambria" w:hAnsi="Cambria" w:cs="Arial"/>
                <w:bCs/>
                <w:sz w:val="22"/>
                <w:szCs w:val="24"/>
                <w:lang w:val="en-GB" w:eastAsia="en-ZA"/>
              </w:rPr>
              <w:t>/</w:t>
            </w:r>
            <w:r w:rsidR="00B23DCE">
              <w:rPr>
                <w:rFonts w:ascii="Cambria" w:hAnsi="Cambria" w:cs="Arial"/>
                <w:bCs/>
                <w:sz w:val="22"/>
                <w:szCs w:val="24"/>
                <w:lang w:val="en-GB" w:eastAsia="en-ZA"/>
              </w:rPr>
              <w:t>0</w:t>
            </w:r>
            <w:r w:rsidR="00C0791E">
              <w:rPr>
                <w:rFonts w:ascii="Cambria" w:hAnsi="Cambria" w:cs="Arial"/>
                <w:bCs/>
                <w:sz w:val="22"/>
                <w:szCs w:val="24"/>
                <w:lang w:val="en-GB" w:eastAsia="en-ZA"/>
              </w:rPr>
              <w:t>6</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rsidR="00A40764" w:rsidRPr="00830BD5" w:rsidRDefault="00A40764" w:rsidP="00585ECA">
            <w:pPr>
              <w:ind w:left="0" w:right="0"/>
              <w:rPr>
                <w:rFonts w:ascii="Cambria" w:hAnsi="Cambria" w:cs="Arial"/>
                <w:bCs/>
                <w:sz w:val="22"/>
                <w:szCs w:val="24"/>
                <w:lang w:val="en-GB" w:eastAsia="en-ZA"/>
              </w:rPr>
            </w:pPr>
            <w:r w:rsidRPr="00830BD5">
              <w:rPr>
                <w:rFonts w:ascii="Cambria" w:hAnsi="Cambria" w:cs="Arial"/>
                <w:bCs/>
                <w:sz w:val="22"/>
                <w:szCs w:val="24"/>
                <w:lang w:val="en-GB" w:eastAsia="en-ZA"/>
              </w:rPr>
              <w:t>1</w:t>
            </w:r>
            <w:r w:rsidR="00585ECA">
              <w:rPr>
                <w:rFonts w:ascii="Cambria" w:hAnsi="Cambria" w:cs="Arial"/>
                <w:bCs/>
                <w:sz w:val="22"/>
                <w:szCs w:val="24"/>
                <w:lang w:val="en-GB" w:eastAsia="en-ZA"/>
              </w:rPr>
              <w:t>4</w:t>
            </w:r>
            <w:r w:rsidRPr="00830BD5">
              <w:rPr>
                <w:rFonts w:ascii="Cambria" w:hAnsi="Cambria" w:cs="Arial"/>
                <w:bCs/>
                <w:sz w:val="22"/>
                <w:szCs w:val="24"/>
                <w:lang w:val="en-GB" w:eastAsia="en-ZA"/>
              </w:rPr>
              <w:t>:00</w:t>
            </w:r>
          </w:p>
        </w:tc>
      </w:tr>
      <w:tr w:rsidR="00A40764" w:rsidRPr="00830BD5" w:rsidTr="00947CE8">
        <w:tc>
          <w:tcPr>
            <w:tcW w:w="3245" w:type="dxa"/>
            <w:shd w:val="clear" w:color="auto" w:fill="auto"/>
            <w:hideMark/>
          </w:tcPr>
          <w:p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No</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VENUE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DATE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TIME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PUBLIC OPENING</w:t>
            </w:r>
            <w:r w:rsidR="007D3B26">
              <w:rPr>
                <w:rFonts w:ascii="Cambria" w:hAnsi="Cambria" w:cs="Arial"/>
                <w:b/>
                <w:bCs/>
                <w:szCs w:val="24"/>
                <w:lang w:val="en-GB" w:eastAsia="en-ZA"/>
              </w:rPr>
              <w:t>:</w:t>
            </w:r>
          </w:p>
        </w:tc>
        <w:tc>
          <w:tcPr>
            <w:tcW w:w="6228" w:type="dxa"/>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No</w:t>
            </w:r>
          </w:p>
        </w:tc>
      </w:tr>
      <w:tr w:rsidR="00A40764" w:rsidRPr="00A40764" w:rsidTr="00947CE8">
        <w:tc>
          <w:tcPr>
            <w:tcW w:w="9473" w:type="dxa"/>
            <w:gridSpan w:val="2"/>
            <w:shd w:val="clear" w:color="auto" w:fill="auto"/>
            <w:hideMark/>
          </w:tcPr>
          <w:p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 xml:space="preserve">This request for quotation is subject to the terms of the Preferential Procurement Policy Framework Act,2000:Preferential Procurement Regulations,2011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rsidR="00622EB4" w:rsidRDefault="00622EB4" w:rsidP="00782AA8">
            <w:pPr>
              <w:ind w:left="0" w:right="0"/>
              <w:jc w:val="both"/>
              <w:rPr>
                <w:rFonts w:ascii="Cambria" w:hAnsi="Cambria" w:cs="Arial"/>
                <w:b/>
                <w:bCs/>
                <w:iCs/>
                <w:sz w:val="22"/>
                <w:szCs w:val="22"/>
                <w:lang w:val="en-GB" w:eastAsia="en-ZA"/>
              </w:rPr>
            </w:pPr>
          </w:p>
          <w:p w:rsidR="00A40764" w:rsidRPr="00A40764" w:rsidRDefault="00A40764" w:rsidP="00782AA8">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NB!! BBBEE CERTIFICATES</w:t>
            </w:r>
            <w:r w:rsidR="00B101DA" w:rsidRPr="00830BD5">
              <w:rPr>
                <w:rFonts w:ascii="Cambria" w:hAnsi="Cambria" w:cs="Arial"/>
                <w:b/>
                <w:bCs/>
                <w:iCs/>
                <w:sz w:val="22"/>
                <w:szCs w:val="22"/>
                <w:lang w:val="en-GB" w:eastAsia="en-ZA"/>
              </w:rPr>
              <w:t xml:space="preserve"> FROM ACCREDITED RATING AGENCY</w:t>
            </w:r>
            <w:r w:rsidRPr="00830BD5">
              <w:rPr>
                <w:rFonts w:ascii="Cambria" w:hAnsi="Cambria" w:cs="Arial"/>
                <w:b/>
                <w:bCs/>
                <w:iCs/>
                <w:sz w:val="22"/>
                <w:szCs w:val="22"/>
                <w:lang w:val="en-GB" w:eastAsia="en-ZA"/>
              </w:rPr>
              <w:t xml:space="preserve"> TO BE ATTACHED TO QUOTATION IF YOU WISH TO CLAIM PREFERENCES IN TERMS OF THE ABOVEMENTIONED REGULATION</w:t>
            </w:r>
            <w:r w:rsidR="00823E99" w:rsidRPr="00830BD5">
              <w:rPr>
                <w:rFonts w:ascii="Cambria" w:hAnsi="Cambria" w:cs="Arial"/>
                <w:b/>
                <w:bCs/>
                <w:iCs/>
                <w:sz w:val="22"/>
                <w:szCs w:val="22"/>
                <w:lang w:val="en-GB" w:eastAsia="en-ZA"/>
              </w:rPr>
              <w:t>.</w:t>
            </w:r>
          </w:p>
        </w:tc>
      </w:tr>
    </w:tbl>
    <w:p w:rsidR="00044497" w:rsidRDefault="00044497" w:rsidP="00163088">
      <w:pPr>
        <w:ind w:left="0" w:right="0"/>
        <w:rPr>
          <w:b/>
          <w:sz w:val="22"/>
        </w:rPr>
      </w:pPr>
    </w:p>
    <w:tbl>
      <w:tblPr>
        <w:tblW w:w="9371" w:type="dxa"/>
        <w:tblInd w:w="93" w:type="dxa"/>
        <w:tblLook w:val="04A0" w:firstRow="1" w:lastRow="0" w:firstColumn="1" w:lastColumn="0" w:noHBand="0" w:noVBand="1"/>
      </w:tblPr>
      <w:tblGrid>
        <w:gridCol w:w="960"/>
        <w:gridCol w:w="3308"/>
        <w:gridCol w:w="5103"/>
      </w:tblGrid>
      <w:tr w:rsidR="00B90F90" w:rsidRPr="000D67B3" w:rsidTr="00CA3A18">
        <w:trPr>
          <w:trHeight w:val="315"/>
        </w:trPr>
        <w:tc>
          <w:tcPr>
            <w:tcW w:w="960"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ITEM</w:t>
            </w:r>
          </w:p>
        </w:tc>
        <w:tc>
          <w:tcPr>
            <w:tcW w:w="3308" w:type="dxa"/>
            <w:tcBorders>
              <w:top w:val="single" w:sz="8" w:space="0" w:color="auto"/>
              <w:left w:val="nil"/>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ZA" w:eastAsia="en-ZA"/>
              </w:rPr>
              <w:t>QUANTITY</w:t>
            </w:r>
          </w:p>
        </w:tc>
        <w:tc>
          <w:tcPr>
            <w:tcW w:w="5103" w:type="dxa"/>
            <w:tcBorders>
              <w:top w:val="single" w:sz="8" w:space="0" w:color="auto"/>
              <w:left w:val="nil"/>
              <w:bottom w:val="double" w:sz="6" w:space="0" w:color="auto"/>
              <w:right w:val="single" w:sz="4" w:space="0" w:color="auto"/>
            </w:tcBorders>
            <w:shd w:val="clear" w:color="auto" w:fill="auto"/>
            <w:vAlign w:val="center"/>
            <w:hideMark/>
          </w:tcPr>
          <w:p w:rsidR="00B90F90" w:rsidRPr="00B90F90" w:rsidRDefault="00B90F90"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DESCRIPTION </w:t>
            </w:r>
          </w:p>
        </w:tc>
      </w:tr>
      <w:tr w:rsidR="00B90F90" w:rsidRPr="000D67B3" w:rsidTr="00CA3A1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1</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C0791E" w:rsidP="00CA3A18">
            <w:pPr>
              <w:ind w:left="0" w:right="0"/>
              <w:rPr>
                <w:rFonts w:ascii="Cambria" w:hAnsi="Cambria" w:cs="Arial"/>
                <w:sz w:val="22"/>
                <w:szCs w:val="22"/>
                <w:lang w:val="en-GB" w:eastAsia="en-ZA"/>
              </w:rPr>
            </w:pPr>
            <w:r>
              <w:rPr>
                <w:rFonts w:ascii="Cambria" w:hAnsi="Cambria" w:cs="Arial"/>
                <w:sz w:val="22"/>
                <w:szCs w:val="22"/>
                <w:lang w:val="en-GB" w:eastAsia="en-ZA"/>
              </w:rPr>
              <w:t xml:space="preserve">12 </w:t>
            </w:r>
            <w:r w:rsidR="00CA3A18" w:rsidRPr="008D531B">
              <w:rPr>
                <w:rFonts w:ascii="Cambria" w:hAnsi="Cambria" w:cs="Arial"/>
                <w:sz w:val="22"/>
                <w:szCs w:val="22"/>
                <w:lang w:val="en-GB" w:eastAsia="en-ZA"/>
              </w:rPr>
              <w:t>X 70kg</w:t>
            </w:r>
            <w:r w:rsidR="00B90F90" w:rsidRPr="008D531B">
              <w:rPr>
                <w:rFonts w:ascii="Cambria" w:hAnsi="Cambria" w:cs="Arial"/>
                <w:sz w:val="22"/>
                <w:szCs w:val="22"/>
                <w:lang w:val="en-GB" w:eastAsia="en-ZA"/>
              </w:rPr>
              <w:t xml:space="preserve">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Chlorine Gas</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2</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C0791E" w:rsidP="00CA3A18">
            <w:pPr>
              <w:ind w:left="0" w:right="0"/>
              <w:rPr>
                <w:rFonts w:ascii="Cambria" w:hAnsi="Cambria" w:cs="Arial"/>
                <w:sz w:val="22"/>
                <w:szCs w:val="22"/>
                <w:lang w:val="en-GB" w:eastAsia="en-ZA"/>
              </w:rPr>
            </w:pPr>
            <w:r>
              <w:rPr>
                <w:rFonts w:ascii="Cambria" w:hAnsi="Cambria" w:cs="Arial"/>
                <w:sz w:val="22"/>
                <w:szCs w:val="22"/>
                <w:lang w:val="en-GB" w:eastAsia="en-ZA"/>
              </w:rPr>
              <w:t>12</w:t>
            </w:r>
            <w:r w:rsidR="003C5587">
              <w:rPr>
                <w:rFonts w:ascii="Cambria" w:hAnsi="Cambria" w:cs="Arial"/>
                <w:sz w:val="22"/>
                <w:szCs w:val="22"/>
                <w:lang w:val="en-GB" w:eastAsia="en-ZA"/>
              </w:rPr>
              <w:t xml:space="preserve"> </w:t>
            </w:r>
            <w:r w:rsidR="00CA3A18" w:rsidRPr="008D531B">
              <w:rPr>
                <w:rFonts w:ascii="Cambria" w:hAnsi="Cambria" w:cs="Arial"/>
                <w:sz w:val="22"/>
                <w:szCs w:val="22"/>
                <w:lang w:val="en-GB" w:eastAsia="en-ZA"/>
              </w:rPr>
              <w:t>Ton</w:t>
            </w:r>
            <w:r w:rsidR="002F004C">
              <w:rPr>
                <w:rFonts w:ascii="Cambria" w:hAnsi="Cambria" w:cs="Arial"/>
                <w:sz w:val="22"/>
                <w:szCs w:val="22"/>
                <w:lang w:val="en-GB" w:eastAsia="en-ZA"/>
              </w:rPr>
              <w:t>s</w:t>
            </w:r>
            <w:r w:rsidR="00CA3A18" w:rsidRPr="008D531B">
              <w:rPr>
                <w:rFonts w:ascii="Cambria" w:hAnsi="Cambria" w:cs="Arial"/>
                <w:sz w:val="22"/>
                <w:szCs w:val="22"/>
                <w:lang w:val="en-GB" w:eastAsia="en-ZA"/>
              </w:rPr>
              <w:t xml:space="preserve">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777A60" w:rsidP="00CA3A18">
            <w:pPr>
              <w:ind w:left="0" w:right="0"/>
              <w:rPr>
                <w:rFonts w:ascii="Cambria" w:hAnsi="Cambria" w:cs="Arial"/>
                <w:sz w:val="22"/>
                <w:szCs w:val="22"/>
                <w:lang w:val="en-GB" w:eastAsia="en-ZA"/>
              </w:rPr>
            </w:pPr>
            <w:proofErr w:type="spellStart"/>
            <w:r>
              <w:rPr>
                <w:rFonts w:ascii="Cambria" w:hAnsi="Cambria" w:cs="Arial"/>
                <w:sz w:val="22"/>
                <w:szCs w:val="22"/>
                <w:lang w:val="en-GB" w:eastAsia="en-ZA"/>
              </w:rPr>
              <w:t>Sudfloc</w:t>
            </w:r>
            <w:proofErr w:type="spellEnd"/>
            <w:r>
              <w:rPr>
                <w:rFonts w:ascii="Cambria" w:hAnsi="Cambria" w:cs="Arial"/>
                <w:sz w:val="22"/>
                <w:szCs w:val="22"/>
                <w:lang w:val="en-GB" w:eastAsia="en-ZA"/>
              </w:rPr>
              <w:t xml:space="preserve"> 3456</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3</w:t>
            </w:r>
          </w:p>
        </w:tc>
        <w:tc>
          <w:tcPr>
            <w:tcW w:w="3308" w:type="dxa"/>
            <w:tcBorders>
              <w:top w:val="nil"/>
              <w:left w:val="nil"/>
              <w:bottom w:val="single" w:sz="4" w:space="0" w:color="auto"/>
              <w:right w:val="single" w:sz="4" w:space="0" w:color="auto"/>
            </w:tcBorders>
            <w:shd w:val="clear" w:color="auto" w:fill="auto"/>
            <w:noWrap/>
            <w:vAlign w:val="center"/>
          </w:tcPr>
          <w:p w:rsidR="00B90F90" w:rsidRPr="008D531B" w:rsidRDefault="00C0791E" w:rsidP="00CA3A18">
            <w:pPr>
              <w:ind w:left="0" w:right="0"/>
              <w:rPr>
                <w:rFonts w:ascii="Cambria" w:hAnsi="Cambria" w:cs="Arial"/>
                <w:sz w:val="22"/>
                <w:szCs w:val="22"/>
                <w:lang w:val="en-GB" w:eastAsia="en-ZA"/>
              </w:rPr>
            </w:pPr>
            <w:r>
              <w:rPr>
                <w:rFonts w:ascii="Cambria" w:hAnsi="Cambria" w:cs="Arial"/>
                <w:sz w:val="22"/>
                <w:szCs w:val="22"/>
                <w:lang w:val="en-GB" w:eastAsia="en-ZA"/>
              </w:rPr>
              <w:t>08</w:t>
            </w:r>
            <w:r w:rsidR="00CA3A18" w:rsidRPr="008D531B">
              <w:rPr>
                <w:rFonts w:ascii="Cambria" w:hAnsi="Cambria" w:cs="Arial"/>
                <w:sz w:val="22"/>
                <w:szCs w:val="22"/>
                <w:lang w:val="en-GB" w:eastAsia="en-ZA"/>
              </w:rPr>
              <w:t xml:space="preserve"> X 25kg</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HTH Chips</w:t>
            </w:r>
          </w:p>
        </w:tc>
      </w:tr>
      <w:tr w:rsidR="00B90F90"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90F90" w:rsidRPr="008D531B" w:rsidRDefault="00B90F90"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5</w:t>
            </w:r>
          </w:p>
        </w:tc>
        <w:tc>
          <w:tcPr>
            <w:tcW w:w="3308" w:type="dxa"/>
            <w:tcBorders>
              <w:top w:val="nil"/>
              <w:left w:val="nil"/>
              <w:bottom w:val="single" w:sz="4" w:space="0" w:color="auto"/>
              <w:right w:val="single" w:sz="4" w:space="0" w:color="auto"/>
            </w:tcBorders>
            <w:shd w:val="clear" w:color="auto" w:fill="auto"/>
            <w:noWrap/>
            <w:vAlign w:val="bottom"/>
          </w:tcPr>
          <w:p w:rsidR="00B90F90" w:rsidRPr="008D531B" w:rsidRDefault="00C0791E" w:rsidP="00CA3A18">
            <w:pPr>
              <w:ind w:left="0" w:right="0"/>
              <w:rPr>
                <w:rFonts w:ascii="Cambria" w:hAnsi="Cambria" w:cs="Arial"/>
                <w:sz w:val="22"/>
                <w:szCs w:val="22"/>
                <w:lang w:val="en-GB" w:eastAsia="en-ZA"/>
              </w:rPr>
            </w:pPr>
            <w:r>
              <w:rPr>
                <w:rFonts w:ascii="Cambria" w:hAnsi="Cambria" w:cs="Arial"/>
                <w:sz w:val="22"/>
                <w:szCs w:val="22"/>
                <w:lang w:val="en-GB" w:eastAsia="en-ZA"/>
              </w:rPr>
              <w:t>12</w:t>
            </w:r>
            <w:r w:rsidR="00CA3A18" w:rsidRPr="008D531B">
              <w:rPr>
                <w:rFonts w:ascii="Cambria" w:hAnsi="Cambria" w:cs="Arial"/>
                <w:sz w:val="22"/>
                <w:szCs w:val="22"/>
                <w:lang w:val="en-GB" w:eastAsia="en-ZA"/>
              </w:rPr>
              <w:t xml:space="preserve"> X 25kg </w:t>
            </w:r>
          </w:p>
        </w:tc>
        <w:tc>
          <w:tcPr>
            <w:tcW w:w="5103" w:type="dxa"/>
            <w:tcBorders>
              <w:top w:val="nil"/>
              <w:left w:val="nil"/>
              <w:bottom w:val="single" w:sz="4" w:space="0" w:color="auto"/>
              <w:right w:val="single" w:sz="4" w:space="0" w:color="auto"/>
            </w:tcBorders>
            <w:shd w:val="clear" w:color="auto" w:fill="auto"/>
            <w:noWrap/>
            <w:vAlign w:val="bottom"/>
          </w:tcPr>
          <w:p w:rsidR="00B90F90"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White Lime</w:t>
            </w:r>
          </w:p>
        </w:tc>
      </w:tr>
      <w:tr w:rsidR="00CA3A18" w:rsidRPr="000D67B3" w:rsidTr="00CA3A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CA3A18"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6</w:t>
            </w:r>
          </w:p>
        </w:tc>
        <w:tc>
          <w:tcPr>
            <w:tcW w:w="3308" w:type="dxa"/>
            <w:tcBorders>
              <w:top w:val="nil"/>
              <w:left w:val="nil"/>
              <w:bottom w:val="single" w:sz="4" w:space="0" w:color="auto"/>
              <w:right w:val="single" w:sz="4" w:space="0" w:color="auto"/>
            </w:tcBorders>
            <w:shd w:val="clear" w:color="auto" w:fill="auto"/>
            <w:noWrap/>
            <w:vAlign w:val="bottom"/>
          </w:tcPr>
          <w:p w:rsidR="00CA3A18"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Delivery/ Transport Costs</w:t>
            </w:r>
          </w:p>
        </w:tc>
        <w:tc>
          <w:tcPr>
            <w:tcW w:w="5103" w:type="dxa"/>
            <w:tcBorders>
              <w:top w:val="nil"/>
              <w:left w:val="nil"/>
              <w:bottom w:val="single" w:sz="4" w:space="0" w:color="auto"/>
              <w:right w:val="single" w:sz="4" w:space="0" w:color="auto"/>
            </w:tcBorders>
            <w:shd w:val="clear" w:color="auto" w:fill="auto"/>
            <w:noWrap/>
            <w:vAlign w:val="bottom"/>
          </w:tcPr>
          <w:p w:rsidR="00CA3A18" w:rsidRPr="008D531B" w:rsidRDefault="00CA3A18" w:rsidP="00CA3A18">
            <w:pPr>
              <w:ind w:left="0" w:right="0"/>
              <w:rPr>
                <w:rFonts w:ascii="Cambria" w:hAnsi="Cambria" w:cs="Arial"/>
                <w:sz w:val="22"/>
                <w:szCs w:val="22"/>
                <w:lang w:val="en-GB" w:eastAsia="en-ZA"/>
              </w:rPr>
            </w:pPr>
            <w:r w:rsidRPr="008D531B">
              <w:rPr>
                <w:rFonts w:ascii="Cambria" w:hAnsi="Cambria" w:cs="Arial"/>
                <w:sz w:val="22"/>
                <w:szCs w:val="22"/>
                <w:lang w:val="en-GB" w:eastAsia="en-ZA"/>
              </w:rPr>
              <w:t>Zastron, Rouxville, Smithfield</w:t>
            </w:r>
          </w:p>
        </w:tc>
      </w:tr>
    </w:tbl>
    <w:p w:rsidR="00CA3A18" w:rsidRDefault="00CA3A18" w:rsidP="00163088">
      <w:pPr>
        <w:ind w:left="0" w:right="0"/>
        <w:rPr>
          <w:b/>
          <w:sz w:val="22"/>
        </w:rPr>
      </w:pPr>
    </w:p>
    <w:p w:rsidR="00C0791E" w:rsidRDefault="00C0791E" w:rsidP="00163088">
      <w:pPr>
        <w:ind w:left="0" w:right="0"/>
        <w:rPr>
          <w:rFonts w:ascii="Cambria" w:hAnsi="Cambria" w:cs="Arial"/>
          <w:b/>
          <w:sz w:val="22"/>
          <w:szCs w:val="22"/>
          <w:lang w:val="en-GB" w:eastAsia="en-ZA"/>
        </w:rPr>
      </w:pPr>
    </w:p>
    <w:p w:rsidR="00163088" w:rsidRDefault="00163088" w:rsidP="00163088">
      <w:pPr>
        <w:ind w:left="0" w:right="0"/>
        <w:rPr>
          <w:rFonts w:ascii="Cambria" w:hAnsi="Cambria" w:cs="Arial"/>
          <w:b/>
          <w:sz w:val="22"/>
          <w:szCs w:val="22"/>
          <w:lang w:val="en-GB" w:eastAsia="en-ZA"/>
        </w:rPr>
      </w:pPr>
      <w:r>
        <w:rPr>
          <w:rFonts w:ascii="Cambria" w:hAnsi="Cambria" w:cs="Arial"/>
          <w:b/>
          <w:sz w:val="22"/>
          <w:szCs w:val="22"/>
          <w:lang w:val="en-GB" w:eastAsia="en-ZA"/>
        </w:rPr>
        <w:lastRenderedPageBreak/>
        <w:t>NB:</w:t>
      </w:r>
    </w:p>
    <w:p w:rsidR="00163088" w:rsidRDefault="00163088" w:rsidP="00163088">
      <w:pPr>
        <w:ind w:left="0" w:right="0"/>
        <w:rPr>
          <w:rFonts w:ascii="Cambria" w:hAnsi="Cambria" w:cs="Arial"/>
          <w:b/>
          <w:sz w:val="22"/>
          <w:szCs w:val="22"/>
          <w:lang w:val="en-GB" w:eastAsia="en-ZA"/>
        </w:rPr>
      </w:pPr>
    </w:p>
    <w:p w:rsidR="00163088" w:rsidRPr="00622EB4" w:rsidRDefault="00163088" w:rsidP="00163088">
      <w:pPr>
        <w:ind w:left="0" w:right="0"/>
        <w:jc w:val="both"/>
        <w:rPr>
          <w:color w:val="000000"/>
          <w:sz w:val="27"/>
          <w:szCs w:val="27"/>
          <w:lang w:val="en-ZA"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Pr>
          <w:rFonts w:ascii="Cambria" w:hAnsi="Cambria" w:cs="Arial"/>
          <w:sz w:val="22"/>
          <w:szCs w:val="22"/>
          <w:lang w:val="en-GB" w:eastAsia="en-ZA"/>
        </w:rPr>
        <w:t>,</w:t>
      </w:r>
      <w:r w:rsidRPr="00FD11FF">
        <w:rPr>
          <w:rFonts w:ascii="Cambria" w:hAnsi="Cambria" w:cs="Arial"/>
          <w:b/>
          <w:sz w:val="22"/>
          <w:szCs w:val="22"/>
          <w:lang w:val="en-GB" w:eastAsia="en-ZA"/>
        </w:rPr>
        <w:t xml:space="preserve"> </w:t>
      </w:r>
      <w:r w:rsidRPr="00081E85">
        <w:rPr>
          <w:rFonts w:ascii="Cambria" w:hAnsi="Cambria" w:cs="Arial"/>
          <w:sz w:val="22"/>
          <w:szCs w:val="22"/>
          <w:lang w:val="en-GB" w:eastAsia="en-ZA"/>
        </w:rPr>
        <w:t>f</w:t>
      </w:r>
      <w:r w:rsidRPr="00A40764">
        <w:rPr>
          <w:rFonts w:ascii="Cambria" w:hAnsi="Cambria" w:cs="Arial"/>
          <w:sz w:val="22"/>
          <w:szCs w:val="22"/>
          <w:lang w:val="en-GB" w:eastAsia="en-ZA"/>
        </w:rPr>
        <w:t>ailure to submit valid documents as specified below will invalidate the offer.</w:t>
      </w:r>
    </w:p>
    <w:p w:rsidR="00B23DCE" w:rsidRDefault="00B23DCE" w:rsidP="00163088">
      <w:pPr>
        <w:ind w:left="0"/>
        <w:jc w:val="both"/>
        <w:rPr>
          <w:rFonts w:ascii="Cambria" w:hAnsi="Cambria" w:cs="Arial"/>
          <w:b/>
          <w:sz w:val="22"/>
          <w:szCs w:val="22"/>
          <w:lang w:val="en-GB" w:eastAsia="en-ZA"/>
        </w:rPr>
      </w:pPr>
    </w:p>
    <w:p w:rsidR="00163088" w:rsidRPr="0045547D" w:rsidRDefault="00163088" w:rsidP="00163088">
      <w:pPr>
        <w:ind w:left="0"/>
        <w:jc w:val="both"/>
        <w:rPr>
          <w:rFonts w:ascii="Cambria" w:hAnsi="Cambria" w:cs="Arial"/>
          <w:b/>
          <w:lang w:val="en-GB" w:eastAsia="en-ZA"/>
        </w:rPr>
      </w:pPr>
      <w:r w:rsidRPr="00FD11FF">
        <w:rPr>
          <w:rFonts w:ascii="Cambria" w:hAnsi="Cambria" w:cs="Arial"/>
          <w:b/>
          <w:sz w:val="22"/>
          <w:szCs w:val="22"/>
          <w:lang w:val="en-GB" w:eastAsia="en-ZA"/>
        </w:rPr>
        <w:t>Please deposit Quotation in the Quotation box situated at the Municipal Offices</w:t>
      </w:r>
      <w:r w:rsidRPr="00FD11FF">
        <w:rPr>
          <w:rFonts w:ascii="Cambria" w:hAnsi="Cambria" w:cs="Arial"/>
          <w:b/>
          <w:lang w:val="en-GB" w:eastAsia="en-ZA"/>
        </w:rPr>
        <w:t>.</w:t>
      </w:r>
    </w:p>
    <w:p w:rsidR="00163088" w:rsidRPr="00A40764" w:rsidRDefault="00163088" w:rsidP="00163088">
      <w:pPr>
        <w:ind w:left="0"/>
        <w:jc w:val="both"/>
        <w:rPr>
          <w:rFonts w:ascii="Cambria" w:hAnsi="Cambria" w:cs="Arial"/>
          <w:b/>
          <w:sz w:val="22"/>
          <w:szCs w:val="22"/>
          <w:lang w:val="en-GB" w:eastAsia="en-ZA"/>
        </w:rPr>
      </w:pPr>
    </w:p>
    <w:p w:rsidR="00163088" w:rsidRPr="00A40764" w:rsidRDefault="00163088" w:rsidP="00163088">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sidRPr="00225434">
        <w:rPr>
          <w:rFonts w:ascii="Cambria" w:hAnsi="Cambria" w:cs="Arial"/>
          <w:sz w:val="22"/>
          <w:szCs w:val="22"/>
          <w:lang w:val="en-GB" w:eastAsia="en-ZA"/>
        </w:rPr>
        <w:t>.</w:t>
      </w:r>
    </w:p>
    <w:p w:rsidR="00163088" w:rsidRPr="00A40764"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Attach all required documentation</w:t>
      </w:r>
      <w:r>
        <w:rPr>
          <w:rFonts w:ascii="Cambria" w:hAnsi="Cambria" w:cs="Arial"/>
          <w:sz w:val="22"/>
          <w:szCs w:val="22"/>
          <w:lang w:val="en-GB" w:eastAsia="en-ZA"/>
        </w:rPr>
        <w:t>, tax c</w:t>
      </w:r>
      <w:r w:rsidRPr="00A40764">
        <w:rPr>
          <w:rFonts w:ascii="Cambria" w:hAnsi="Cambria" w:cs="Arial"/>
          <w:sz w:val="22"/>
          <w:szCs w:val="22"/>
          <w:lang w:val="en-GB" w:eastAsia="en-ZA"/>
        </w:rPr>
        <w:t>learance</w:t>
      </w:r>
      <w:r>
        <w:rPr>
          <w:rFonts w:ascii="Cambria" w:hAnsi="Cambria" w:cs="Arial"/>
          <w:sz w:val="22"/>
          <w:szCs w:val="22"/>
          <w:lang w:val="en-GB" w:eastAsia="en-ZA"/>
        </w:rPr>
        <w:t>, declaration of interest (obtainable from the Municipality’s website)</w:t>
      </w:r>
      <w:r w:rsidRPr="00A40764">
        <w:rPr>
          <w:rFonts w:ascii="Cambria" w:hAnsi="Cambria" w:cs="Arial"/>
          <w:sz w:val="22"/>
          <w:szCs w:val="22"/>
          <w:lang w:val="en-GB" w:eastAsia="en-ZA"/>
        </w:rPr>
        <w:t xml:space="preserve"> and BBBEE certificate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163088" w:rsidRDefault="00163088" w:rsidP="00163088">
      <w:pPr>
        <w:ind w:left="0"/>
        <w:jc w:val="both"/>
        <w:rPr>
          <w:rFonts w:ascii="Cambria" w:hAnsi="Cambria" w:cs="Arial"/>
          <w:sz w:val="22"/>
          <w:szCs w:val="22"/>
          <w:lang w:val="en-GB" w:eastAsia="en-ZA"/>
        </w:rPr>
      </w:pP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163088" w:rsidRPr="00A40764" w:rsidRDefault="00163088" w:rsidP="00163088">
      <w:pPr>
        <w:ind w:left="0"/>
        <w:jc w:val="both"/>
        <w:rPr>
          <w:rFonts w:ascii="Cambria" w:hAnsi="Cambria" w:cs="Arial"/>
          <w:color w:val="FF0000"/>
          <w:sz w:val="22"/>
          <w:szCs w:val="22"/>
          <w:lang w:val="en-GB" w:eastAsia="en-ZA"/>
        </w:rPr>
      </w:pPr>
    </w:p>
    <w:p w:rsidR="00163088" w:rsidRPr="00A40764" w:rsidRDefault="00163088" w:rsidP="00163088">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Pr="00A40764">
        <w:rPr>
          <w:rFonts w:ascii="Cambria" w:hAnsi="Cambria" w:cs="Arial"/>
          <w:sz w:val="22"/>
          <w:szCs w:val="22"/>
          <w:lang w:val="en-GB" w:eastAsia="en-ZA"/>
        </w:rPr>
        <w:t xml:space="preserve">endors, who are not yet registered on </w:t>
      </w:r>
      <w:r w:rsidRPr="00225434">
        <w:rPr>
          <w:rFonts w:ascii="Cambria" w:hAnsi="Cambria" w:cs="Arial"/>
          <w:sz w:val="22"/>
          <w:szCs w:val="22"/>
          <w:lang w:val="en-GB" w:eastAsia="en-ZA"/>
        </w:rPr>
        <w:t>Municipal Supplier</w:t>
      </w:r>
      <w:r w:rsidRPr="00A40764">
        <w:rPr>
          <w:rFonts w:ascii="Cambria" w:hAnsi="Cambria" w:cs="Arial"/>
          <w:sz w:val="22"/>
          <w:szCs w:val="22"/>
          <w:lang w:val="en-GB" w:eastAsia="en-ZA"/>
        </w:rPr>
        <w:t xml:space="preserve"> Database,</w:t>
      </w:r>
      <w:r w:rsidRPr="00225434">
        <w:rPr>
          <w:rFonts w:ascii="Cambria" w:hAnsi="Cambria" w:cs="Arial"/>
          <w:sz w:val="22"/>
          <w:szCs w:val="22"/>
          <w:lang w:val="en-GB" w:eastAsia="en-ZA"/>
        </w:rPr>
        <w:t xml:space="preserve"> must submit a completed application</w:t>
      </w:r>
      <w:r w:rsidRPr="00A40764">
        <w:rPr>
          <w:rFonts w:ascii="Cambria" w:hAnsi="Cambria" w:cs="Arial"/>
          <w:sz w:val="22"/>
          <w:szCs w:val="22"/>
          <w:lang w:val="en-GB" w:eastAsia="en-ZA"/>
        </w:rPr>
        <w:t xml:space="preserve"> form to </w:t>
      </w:r>
      <w:r w:rsidRPr="00225434">
        <w:rPr>
          <w:rFonts w:ascii="Cambria" w:hAnsi="Cambria" w:cs="Arial"/>
          <w:sz w:val="22"/>
          <w:szCs w:val="22"/>
          <w:lang w:val="en-GB" w:eastAsia="en-ZA"/>
        </w:rPr>
        <w:t>Municipal</w:t>
      </w:r>
      <w:r w:rsidRPr="00A40764">
        <w:rPr>
          <w:rFonts w:ascii="Cambria" w:hAnsi="Cambria" w:cs="Arial"/>
          <w:sz w:val="22"/>
          <w:szCs w:val="22"/>
          <w:lang w:val="en-GB" w:eastAsia="en-ZA"/>
        </w:rPr>
        <w:t xml:space="preserve"> Suppl</w:t>
      </w:r>
      <w:r>
        <w:rPr>
          <w:rFonts w:ascii="Cambria" w:hAnsi="Cambria" w:cs="Arial"/>
          <w:sz w:val="22"/>
          <w:szCs w:val="22"/>
          <w:lang w:val="en-GB" w:eastAsia="en-ZA"/>
        </w:rPr>
        <w:t>y Chain Unit on, or before the q</w:t>
      </w:r>
      <w:r w:rsidRPr="00A40764">
        <w:rPr>
          <w:rFonts w:ascii="Cambria" w:hAnsi="Cambria" w:cs="Arial"/>
          <w:sz w:val="22"/>
          <w:szCs w:val="22"/>
          <w:lang w:val="en-GB" w:eastAsia="en-ZA"/>
        </w:rPr>
        <w:t>uotation closing date.</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Moreover, suppliers must also be registered on the Centralised Suppliers Database.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163088" w:rsidRDefault="00163088" w:rsidP="00163088">
      <w:pPr>
        <w:ind w:left="0"/>
        <w:jc w:val="both"/>
        <w:rPr>
          <w:rFonts w:ascii="Cambria" w:hAnsi="Cambria" w:cs="Arial"/>
          <w:b/>
          <w:sz w:val="22"/>
          <w:szCs w:val="22"/>
          <w:lang w:val="en-GB" w:eastAsia="en-ZA"/>
        </w:rPr>
      </w:pPr>
    </w:p>
    <w:p w:rsidR="00163088" w:rsidRPr="00225434" w:rsidRDefault="00163088" w:rsidP="00163088">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“The Municipality may not necessarily accept the lowest or any other offer, and reserves the right to select in its favour any, all, or no portion of any offer made.”</w:t>
      </w:r>
    </w:p>
    <w:p w:rsidR="00163088" w:rsidRPr="00A40764" w:rsidRDefault="00163088" w:rsidP="00163088">
      <w:pPr>
        <w:tabs>
          <w:tab w:val="left" w:pos="720"/>
          <w:tab w:val="center" w:pos="4153"/>
          <w:tab w:val="right" w:pos="8306"/>
        </w:tabs>
        <w:ind w:left="0"/>
        <w:jc w:val="both"/>
        <w:rPr>
          <w:rFonts w:ascii="Cambria" w:hAnsi="Cambria"/>
          <w:sz w:val="22"/>
          <w:szCs w:val="22"/>
          <w:lang w:val="en-GB" w:eastAsia="en-ZA"/>
        </w:rPr>
      </w:pPr>
    </w:p>
    <w:p w:rsidR="00163088" w:rsidRPr="00A40764" w:rsidRDefault="00163088" w:rsidP="00163088">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163088" w:rsidRPr="00A40764" w:rsidRDefault="00163088" w:rsidP="00163088">
      <w:pPr>
        <w:ind w:left="0"/>
        <w:jc w:val="both"/>
        <w:outlineLvl w:val="7"/>
        <w:rPr>
          <w:rFonts w:ascii="Cambria" w:hAnsi="Cambria"/>
          <w:i/>
          <w:iCs/>
          <w:szCs w:val="24"/>
          <w:lang w:val="en-GB" w:eastAsia="en-ZA"/>
        </w:rPr>
      </w:pPr>
    </w:p>
    <w:p w:rsidR="00163088" w:rsidRPr="00A40764" w:rsidRDefault="00163088" w:rsidP="00163088">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the national Assembly or the national Council of provinces;</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the board of directors of any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official of any municipality or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employee of any national or provincial department, national or provincial public entity or constitutional institution within the meaning of the PFMA, 1999</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 member of the accounting authority of any national or provincial public entity; or </w:t>
      </w:r>
    </w:p>
    <w:p w:rsidR="00163088"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r w:rsidRPr="00A40764">
        <w:rPr>
          <w:rFonts w:ascii="Cambria" w:hAnsi="Cambria" w:cs="Arial"/>
          <w:i/>
          <w:sz w:val="16"/>
          <w:szCs w:val="24"/>
          <w:lang w:val="en-GB" w:eastAsia="en-ZA"/>
        </w:rPr>
        <w:t>an employee of Parliament or a provincial legislature</w:t>
      </w:r>
      <w:r w:rsidRPr="00A40764">
        <w:rPr>
          <w:rFonts w:ascii="Cambria" w:hAnsi="Cambria"/>
          <w:i/>
          <w:sz w:val="16"/>
          <w:szCs w:val="24"/>
          <w:lang w:val="en-GB" w:eastAsia="en-ZA"/>
        </w:rPr>
        <w:t xml:space="preserve"> </w:t>
      </w:r>
    </w:p>
    <w:p w:rsidR="00163088" w:rsidRDefault="00163088" w:rsidP="00163088">
      <w:pPr>
        <w:tabs>
          <w:tab w:val="num" w:pos="720"/>
        </w:tabs>
        <w:ind w:left="360" w:hanging="360"/>
        <w:jc w:val="both"/>
        <w:rPr>
          <w:rFonts w:ascii="Cambria" w:hAnsi="Cambria"/>
          <w:i/>
          <w:sz w:val="24"/>
          <w:szCs w:val="24"/>
          <w:lang w:eastAsia="en-ZA"/>
        </w:rPr>
      </w:pPr>
    </w:p>
    <w:p w:rsidR="00163088" w:rsidRPr="00A40764" w:rsidRDefault="00163088" w:rsidP="00163088">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ind w:left="0"/>
        <w:jc w:val="both"/>
        <w:rPr>
          <w:rFonts w:ascii="Cambria" w:hAnsi="Cambria" w:cs="Arial"/>
          <w:b/>
          <w:bCs/>
          <w:sz w:val="22"/>
          <w:szCs w:val="22"/>
          <w:lang w:val="en-GB" w:eastAsia="en-ZA"/>
        </w:rPr>
      </w:pPr>
    </w:p>
    <w:p w:rsidR="00163088" w:rsidRDefault="00163088" w:rsidP="00163088">
      <w:pPr>
        <w:ind w:left="0"/>
        <w:jc w:val="both"/>
        <w:rPr>
          <w:rFonts w:ascii="Cambria" w:hAnsi="Cambria" w:cs="Arial"/>
          <w:b/>
          <w:bCs/>
          <w:sz w:val="22"/>
          <w:szCs w:val="22"/>
          <w:lang w:val="en-GB" w:eastAsia="en-ZA"/>
        </w:rPr>
      </w:pPr>
    </w:p>
    <w:p w:rsidR="00163088" w:rsidRPr="00FD11FF" w:rsidRDefault="00B67F66"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 xml:space="preserve">Mrs L </w:t>
      </w:r>
      <w:proofErr w:type="spellStart"/>
      <w:r>
        <w:rPr>
          <w:rFonts w:ascii="Cambria" w:hAnsi="Cambria" w:cs="Arial"/>
          <w:b/>
          <w:bCs/>
          <w:sz w:val="22"/>
          <w:szCs w:val="22"/>
          <w:lang w:val="en-GB" w:eastAsia="en-ZA"/>
        </w:rPr>
        <w:t>Rametse-Nqoko</w:t>
      </w:r>
      <w:proofErr w:type="spellEnd"/>
    </w:p>
    <w:p w:rsidR="00163088" w:rsidRPr="00A40764" w:rsidRDefault="00B23DCE" w:rsidP="00163088">
      <w:pPr>
        <w:ind w:left="0"/>
        <w:jc w:val="both"/>
        <w:rPr>
          <w:rFonts w:ascii="Cambria" w:hAnsi="Cambria"/>
          <w:i/>
        </w:rPr>
      </w:pPr>
      <w:r>
        <w:rPr>
          <w:rFonts w:ascii="Cambria" w:hAnsi="Cambria" w:cs="Arial"/>
          <w:b/>
          <w:bCs/>
          <w:sz w:val="22"/>
          <w:szCs w:val="22"/>
          <w:lang w:val="en-GB" w:eastAsia="en-ZA"/>
        </w:rPr>
        <w:t>Acting-</w:t>
      </w:r>
      <w:r w:rsidR="00163088">
        <w:rPr>
          <w:rFonts w:ascii="Cambria" w:hAnsi="Cambria" w:cs="Arial"/>
          <w:b/>
          <w:bCs/>
          <w:sz w:val="22"/>
          <w:szCs w:val="22"/>
          <w:lang w:val="en-GB" w:eastAsia="en-ZA"/>
        </w:rPr>
        <w:t>Municipal Manager</w:t>
      </w:r>
    </w:p>
    <w:p w:rsidR="00E84E3F" w:rsidRPr="00A40764" w:rsidRDefault="00E84E3F" w:rsidP="00225434">
      <w:pPr>
        <w:ind w:left="0"/>
        <w:jc w:val="both"/>
        <w:rPr>
          <w:rFonts w:ascii="Cambria" w:hAnsi="Cambria"/>
          <w:i/>
        </w:rPr>
      </w:pPr>
    </w:p>
    <w:sectPr w:rsidR="00E84E3F" w:rsidRPr="00A40764" w:rsidSect="0068651D">
      <w:headerReference w:type="even" r:id="rId8"/>
      <w:headerReference w:type="default" r:id="rId9"/>
      <w:footerReference w:type="even" r:id="rId10"/>
      <w:footerReference w:type="default" r:id="rId11"/>
      <w:headerReference w:type="first" r:id="rId12"/>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26" w:rsidRDefault="00FF6D26">
      <w:r>
        <w:separator/>
      </w:r>
    </w:p>
  </w:endnote>
  <w:endnote w:type="continuationSeparator" w:id="0">
    <w:p w:rsidR="00FF6D26" w:rsidRDefault="00FF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17D">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26" w:rsidRDefault="00FF6D26">
      <w:r>
        <w:separator/>
      </w:r>
    </w:p>
  </w:footnote>
  <w:footnote w:type="continuationSeparator" w:id="0">
    <w:p w:rsidR="00FF6D26" w:rsidRDefault="00FF6D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FF6D26"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17D">
      <w:rPr>
        <w:rStyle w:val="PageNumber"/>
        <w:noProof/>
      </w:rPr>
      <w:t>2</w:t>
    </w:r>
    <w:r>
      <w:rPr>
        <w:rStyle w:val="PageNumber"/>
      </w:rPr>
      <w:fldChar w:fldCharType="end"/>
    </w:r>
  </w:p>
  <w:p w:rsidR="00191C86" w:rsidRDefault="00FF6D26"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0E09E7">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15:restartNumberingAfterBreak="0">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15:restartNumberingAfterBreak="0">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8"/>
  </w:num>
  <w:num w:numId="5">
    <w:abstractNumId w:val="2"/>
  </w:num>
  <w:num w:numId="6">
    <w:abstractNumId w:val="3"/>
  </w:num>
  <w:num w:numId="7">
    <w:abstractNumId w:val="0"/>
  </w:num>
  <w:num w:numId="8">
    <w:abstractNumId w:val="8"/>
  </w:num>
  <w:num w:numId="9">
    <w:abstractNumId w:val="12"/>
  </w:num>
  <w:num w:numId="10">
    <w:abstractNumId w:val="15"/>
  </w:num>
  <w:num w:numId="11">
    <w:abstractNumId w:val="10"/>
  </w:num>
  <w:num w:numId="12">
    <w:abstractNumId w:val="7"/>
  </w:num>
  <w:num w:numId="13">
    <w:abstractNumId w:val="4"/>
  </w:num>
  <w:num w:numId="14">
    <w:abstractNumId w:val="19"/>
  </w:num>
  <w:num w:numId="15">
    <w:abstractNumId w:val="13"/>
  </w:num>
  <w:num w:numId="16">
    <w:abstractNumId w:val="14"/>
  </w:num>
  <w:num w:numId="17">
    <w:abstractNumId w:val="6"/>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41FB"/>
    <w:rsid w:val="000350E5"/>
    <w:rsid w:val="000352ED"/>
    <w:rsid w:val="00036E98"/>
    <w:rsid w:val="000411BB"/>
    <w:rsid w:val="00041A41"/>
    <w:rsid w:val="00043B45"/>
    <w:rsid w:val="00044497"/>
    <w:rsid w:val="000449DF"/>
    <w:rsid w:val="000465F0"/>
    <w:rsid w:val="00046CE7"/>
    <w:rsid w:val="000478B3"/>
    <w:rsid w:val="00050603"/>
    <w:rsid w:val="00053FBE"/>
    <w:rsid w:val="000558F5"/>
    <w:rsid w:val="00057217"/>
    <w:rsid w:val="0006012F"/>
    <w:rsid w:val="00060A35"/>
    <w:rsid w:val="00060B95"/>
    <w:rsid w:val="000613C2"/>
    <w:rsid w:val="000629E7"/>
    <w:rsid w:val="0006523E"/>
    <w:rsid w:val="000660E8"/>
    <w:rsid w:val="00066F44"/>
    <w:rsid w:val="00067A76"/>
    <w:rsid w:val="0007382B"/>
    <w:rsid w:val="00073B8E"/>
    <w:rsid w:val="00073D11"/>
    <w:rsid w:val="00075858"/>
    <w:rsid w:val="00075A90"/>
    <w:rsid w:val="00076533"/>
    <w:rsid w:val="0007705F"/>
    <w:rsid w:val="000811AF"/>
    <w:rsid w:val="00081E85"/>
    <w:rsid w:val="00083AF6"/>
    <w:rsid w:val="00085495"/>
    <w:rsid w:val="0008565C"/>
    <w:rsid w:val="000857E7"/>
    <w:rsid w:val="000900EA"/>
    <w:rsid w:val="00090FC8"/>
    <w:rsid w:val="00091F20"/>
    <w:rsid w:val="000926A1"/>
    <w:rsid w:val="00095091"/>
    <w:rsid w:val="00095AD2"/>
    <w:rsid w:val="00096BC7"/>
    <w:rsid w:val="00097A05"/>
    <w:rsid w:val="000A478E"/>
    <w:rsid w:val="000A54B4"/>
    <w:rsid w:val="000A72B7"/>
    <w:rsid w:val="000A78C7"/>
    <w:rsid w:val="000B0A32"/>
    <w:rsid w:val="000B0B6E"/>
    <w:rsid w:val="000B1775"/>
    <w:rsid w:val="000B2A87"/>
    <w:rsid w:val="000B2ACD"/>
    <w:rsid w:val="000B33B4"/>
    <w:rsid w:val="000B35AD"/>
    <w:rsid w:val="000B4035"/>
    <w:rsid w:val="000B453F"/>
    <w:rsid w:val="000B5838"/>
    <w:rsid w:val="000B791E"/>
    <w:rsid w:val="000C066D"/>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9E7"/>
    <w:rsid w:val="000E0CDD"/>
    <w:rsid w:val="000E228D"/>
    <w:rsid w:val="000E2ADF"/>
    <w:rsid w:val="000E592D"/>
    <w:rsid w:val="000E7694"/>
    <w:rsid w:val="000F03E9"/>
    <w:rsid w:val="000F052B"/>
    <w:rsid w:val="000F1493"/>
    <w:rsid w:val="000F1587"/>
    <w:rsid w:val="000F19E9"/>
    <w:rsid w:val="000F28AD"/>
    <w:rsid w:val="000F2962"/>
    <w:rsid w:val="000F3826"/>
    <w:rsid w:val="000F4DEA"/>
    <w:rsid w:val="000F548E"/>
    <w:rsid w:val="000F6336"/>
    <w:rsid w:val="000F796A"/>
    <w:rsid w:val="000F7C68"/>
    <w:rsid w:val="000F7ED2"/>
    <w:rsid w:val="001002B9"/>
    <w:rsid w:val="00101758"/>
    <w:rsid w:val="001024C0"/>
    <w:rsid w:val="00105130"/>
    <w:rsid w:val="00110D4A"/>
    <w:rsid w:val="001133EC"/>
    <w:rsid w:val="00113403"/>
    <w:rsid w:val="0011499D"/>
    <w:rsid w:val="00115CF3"/>
    <w:rsid w:val="00116A78"/>
    <w:rsid w:val="00116BA5"/>
    <w:rsid w:val="00116E89"/>
    <w:rsid w:val="00120E14"/>
    <w:rsid w:val="00122CD4"/>
    <w:rsid w:val="00122F87"/>
    <w:rsid w:val="00124884"/>
    <w:rsid w:val="001308EB"/>
    <w:rsid w:val="0013107F"/>
    <w:rsid w:val="00131EAA"/>
    <w:rsid w:val="00131F23"/>
    <w:rsid w:val="00132AE0"/>
    <w:rsid w:val="00133082"/>
    <w:rsid w:val="00133BCD"/>
    <w:rsid w:val="00134570"/>
    <w:rsid w:val="00135B8F"/>
    <w:rsid w:val="00141F76"/>
    <w:rsid w:val="00143214"/>
    <w:rsid w:val="0014405A"/>
    <w:rsid w:val="00145679"/>
    <w:rsid w:val="00145E3B"/>
    <w:rsid w:val="00146AD8"/>
    <w:rsid w:val="00150263"/>
    <w:rsid w:val="00150C4D"/>
    <w:rsid w:val="0015158C"/>
    <w:rsid w:val="00151ED6"/>
    <w:rsid w:val="0015296F"/>
    <w:rsid w:val="00152F06"/>
    <w:rsid w:val="0015306B"/>
    <w:rsid w:val="00154D1D"/>
    <w:rsid w:val="001603B6"/>
    <w:rsid w:val="0016286C"/>
    <w:rsid w:val="00163088"/>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5C94"/>
    <w:rsid w:val="0024620C"/>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FEE"/>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B7516"/>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04C"/>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6013"/>
    <w:rsid w:val="00307685"/>
    <w:rsid w:val="003107EC"/>
    <w:rsid w:val="00310AF3"/>
    <w:rsid w:val="00311AB5"/>
    <w:rsid w:val="0031213D"/>
    <w:rsid w:val="00313829"/>
    <w:rsid w:val="003160B8"/>
    <w:rsid w:val="00316192"/>
    <w:rsid w:val="003167BC"/>
    <w:rsid w:val="00316B8C"/>
    <w:rsid w:val="00317A12"/>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12A"/>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39DD"/>
    <w:rsid w:val="003B3F93"/>
    <w:rsid w:val="003B418E"/>
    <w:rsid w:val="003B54BF"/>
    <w:rsid w:val="003C1219"/>
    <w:rsid w:val="003C15AE"/>
    <w:rsid w:val="003C365D"/>
    <w:rsid w:val="003C45E7"/>
    <w:rsid w:val="003C5587"/>
    <w:rsid w:val="003C6B8F"/>
    <w:rsid w:val="003D1448"/>
    <w:rsid w:val="003D15C3"/>
    <w:rsid w:val="003D2F19"/>
    <w:rsid w:val="003D3032"/>
    <w:rsid w:val="003D66A2"/>
    <w:rsid w:val="003E15D1"/>
    <w:rsid w:val="003E2240"/>
    <w:rsid w:val="003E43E4"/>
    <w:rsid w:val="003E5CBB"/>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3241"/>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50BA"/>
    <w:rsid w:val="0045547D"/>
    <w:rsid w:val="0045602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18A3"/>
    <w:rsid w:val="004A1C6B"/>
    <w:rsid w:val="004A2603"/>
    <w:rsid w:val="004A32BB"/>
    <w:rsid w:val="004A3732"/>
    <w:rsid w:val="004A4C65"/>
    <w:rsid w:val="004A67C6"/>
    <w:rsid w:val="004A6C8B"/>
    <w:rsid w:val="004A7674"/>
    <w:rsid w:val="004B2335"/>
    <w:rsid w:val="004B338E"/>
    <w:rsid w:val="004B3FAB"/>
    <w:rsid w:val="004B51F4"/>
    <w:rsid w:val="004B5425"/>
    <w:rsid w:val="004B6C55"/>
    <w:rsid w:val="004C1594"/>
    <w:rsid w:val="004C1819"/>
    <w:rsid w:val="004C1B56"/>
    <w:rsid w:val="004C20B7"/>
    <w:rsid w:val="004C52C0"/>
    <w:rsid w:val="004D06A3"/>
    <w:rsid w:val="004D076D"/>
    <w:rsid w:val="004D0E7A"/>
    <w:rsid w:val="004D1305"/>
    <w:rsid w:val="004D18FF"/>
    <w:rsid w:val="004D1AF4"/>
    <w:rsid w:val="004D27DB"/>
    <w:rsid w:val="004D5D2E"/>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23726"/>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BD"/>
    <w:rsid w:val="00550FC2"/>
    <w:rsid w:val="005510EF"/>
    <w:rsid w:val="005513E3"/>
    <w:rsid w:val="00554143"/>
    <w:rsid w:val="005548A3"/>
    <w:rsid w:val="005554E0"/>
    <w:rsid w:val="00556C02"/>
    <w:rsid w:val="00557636"/>
    <w:rsid w:val="005609DD"/>
    <w:rsid w:val="005612E6"/>
    <w:rsid w:val="005616F7"/>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71F"/>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97D58"/>
    <w:rsid w:val="005A113E"/>
    <w:rsid w:val="005A1A7B"/>
    <w:rsid w:val="005A460C"/>
    <w:rsid w:val="005A4AEE"/>
    <w:rsid w:val="005A57EA"/>
    <w:rsid w:val="005A59EF"/>
    <w:rsid w:val="005A5C76"/>
    <w:rsid w:val="005B0BFA"/>
    <w:rsid w:val="005B10A7"/>
    <w:rsid w:val="005B3ECD"/>
    <w:rsid w:val="005B480A"/>
    <w:rsid w:val="005B5514"/>
    <w:rsid w:val="005B5D3E"/>
    <w:rsid w:val="005B6174"/>
    <w:rsid w:val="005B6C27"/>
    <w:rsid w:val="005B7841"/>
    <w:rsid w:val="005C1FBC"/>
    <w:rsid w:val="005C220C"/>
    <w:rsid w:val="005C29FD"/>
    <w:rsid w:val="005C6ECF"/>
    <w:rsid w:val="005D019C"/>
    <w:rsid w:val="005D0742"/>
    <w:rsid w:val="005D2446"/>
    <w:rsid w:val="005D3E22"/>
    <w:rsid w:val="005D4172"/>
    <w:rsid w:val="005D517D"/>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64D"/>
    <w:rsid w:val="00610DC2"/>
    <w:rsid w:val="00612BE5"/>
    <w:rsid w:val="00614A94"/>
    <w:rsid w:val="00614B22"/>
    <w:rsid w:val="00616B5F"/>
    <w:rsid w:val="0061710B"/>
    <w:rsid w:val="0061790B"/>
    <w:rsid w:val="0062157F"/>
    <w:rsid w:val="00621DB9"/>
    <w:rsid w:val="0062233F"/>
    <w:rsid w:val="00622EB4"/>
    <w:rsid w:val="00623994"/>
    <w:rsid w:val="006240DA"/>
    <w:rsid w:val="00624140"/>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3C9"/>
    <w:rsid w:val="00650107"/>
    <w:rsid w:val="006504E4"/>
    <w:rsid w:val="00650F6A"/>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D49"/>
    <w:rsid w:val="006A2A44"/>
    <w:rsid w:val="006A55CE"/>
    <w:rsid w:val="006A60F5"/>
    <w:rsid w:val="006A69D0"/>
    <w:rsid w:val="006B0649"/>
    <w:rsid w:val="006B1ED7"/>
    <w:rsid w:val="006B241A"/>
    <w:rsid w:val="006B3724"/>
    <w:rsid w:val="006B71B2"/>
    <w:rsid w:val="006C02D0"/>
    <w:rsid w:val="006C04C3"/>
    <w:rsid w:val="006C1C13"/>
    <w:rsid w:val="006C3F8F"/>
    <w:rsid w:val="006C7A9A"/>
    <w:rsid w:val="006D0D90"/>
    <w:rsid w:val="006D1C3B"/>
    <w:rsid w:val="006D24C7"/>
    <w:rsid w:val="006D3834"/>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362C"/>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31645"/>
    <w:rsid w:val="00732B0B"/>
    <w:rsid w:val="007357FB"/>
    <w:rsid w:val="00736B4B"/>
    <w:rsid w:val="00736F8E"/>
    <w:rsid w:val="0074039A"/>
    <w:rsid w:val="00742258"/>
    <w:rsid w:val="0074373E"/>
    <w:rsid w:val="00743BAD"/>
    <w:rsid w:val="00743F98"/>
    <w:rsid w:val="00744CDE"/>
    <w:rsid w:val="00745CE3"/>
    <w:rsid w:val="00746962"/>
    <w:rsid w:val="00751019"/>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675E"/>
    <w:rsid w:val="00776889"/>
    <w:rsid w:val="00776A8D"/>
    <w:rsid w:val="00777A60"/>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2330"/>
    <w:rsid w:val="007A337A"/>
    <w:rsid w:val="007A38E6"/>
    <w:rsid w:val="007B063E"/>
    <w:rsid w:val="007B18D2"/>
    <w:rsid w:val="007B2CA4"/>
    <w:rsid w:val="007B596D"/>
    <w:rsid w:val="007B6EFF"/>
    <w:rsid w:val="007C00F4"/>
    <w:rsid w:val="007C2A11"/>
    <w:rsid w:val="007C31BC"/>
    <w:rsid w:val="007C3DDD"/>
    <w:rsid w:val="007C590F"/>
    <w:rsid w:val="007C66EE"/>
    <w:rsid w:val="007C6A6C"/>
    <w:rsid w:val="007C75FB"/>
    <w:rsid w:val="007D20D9"/>
    <w:rsid w:val="007D2E13"/>
    <w:rsid w:val="007D3B26"/>
    <w:rsid w:val="007D4FAE"/>
    <w:rsid w:val="007D5133"/>
    <w:rsid w:val="007E2290"/>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294E"/>
    <w:rsid w:val="00802A6F"/>
    <w:rsid w:val="00802C56"/>
    <w:rsid w:val="0080377B"/>
    <w:rsid w:val="008059C3"/>
    <w:rsid w:val="00811D27"/>
    <w:rsid w:val="00813980"/>
    <w:rsid w:val="00814334"/>
    <w:rsid w:val="008160E6"/>
    <w:rsid w:val="00816426"/>
    <w:rsid w:val="00816822"/>
    <w:rsid w:val="008209CC"/>
    <w:rsid w:val="00822B54"/>
    <w:rsid w:val="00823E99"/>
    <w:rsid w:val="0082595E"/>
    <w:rsid w:val="008278AB"/>
    <w:rsid w:val="00827D97"/>
    <w:rsid w:val="008305E7"/>
    <w:rsid w:val="00830AB9"/>
    <w:rsid w:val="00830BD5"/>
    <w:rsid w:val="00831217"/>
    <w:rsid w:val="008323AE"/>
    <w:rsid w:val="008328C7"/>
    <w:rsid w:val="0083459D"/>
    <w:rsid w:val="00835EA2"/>
    <w:rsid w:val="008363C0"/>
    <w:rsid w:val="0083671D"/>
    <w:rsid w:val="00836A47"/>
    <w:rsid w:val="0084096E"/>
    <w:rsid w:val="008412C1"/>
    <w:rsid w:val="0084223C"/>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3234"/>
    <w:rsid w:val="0087410C"/>
    <w:rsid w:val="0087425C"/>
    <w:rsid w:val="008764E7"/>
    <w:rsid w:val="0087702B"/>
    <w:rsid w:val="00877B7E"/>
    <w:rsid w:val="00883423"/>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73"/>
    <w:rsid w:val="008D531B"/>
    <w:rsid w:val="008D5596"/>
    <w:rsid w:val="008D7965"/>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45C6"/>
    <w:rsid w:val="00914C6D"/>
    <w:rsid w:val="009152F7"/>
    <w:rsid w:val="0091574E"/>
    <w:rsid w:val="00915EC5"/>
    <w:rsid w:val="00916DBB"/>
    <w:rsid w:val="009201F8"/>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5ED7"/>
    <w:rsid w:val="00957236"/>
    <w:rsid w:val="00957A89"/>
    <w:rsid w:val="00957CF6"/>
    <w:rsid w:val="0096147D"/>
    <w:rsid w:val="00962099"/>
    <w:rsid w:val="009636AC"/>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481"/>
    <w:rsid w:val="00A10D62"/>
    <w:rsid w:val="00A11C20"/>
    <w:rsid w:val="00A1335A"/>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3C18"/>
    <w:rsid w:val="00A64734"/>
    <w:rsid w:val="00A65906"/>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4281"/>
    <w:rsid w:val="00A94BD3"/>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E03"/>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60D7"/>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5DFC"/>
    <w:rsid w:val="00AF6BD5"/>
    <w:rsid w:val="00B0029B"/>
    <w:rsid w:val="00B009F3"/>
    <w:rsid w:val="00B0118B"/>
    <w:rsid w:val="00B01DF1"/>
    <w:rsid w:val="00B03842"/>
    <w:rsid w:val="00B04281"/>
    <w:rsid w:val="00B101DA"/>
    <w:rsid w:val="00B12816"/>
    <w:rsid w:val="00B13359"/>
    <w:rsid w:val="00B15672"/>
    <w:rsid w:val="00B16186"/>
    <w:rsid w:val="00B168BD"/>
    <w:rsid w:val="00B20892"/>
    <w:rsid w:val="00B2110B"/>
    <w:rsid w:val="00B2125E"/>
    <w:rsid w:val="00B2286C"/>
    <w:rsid w:val="00B23DCE"/>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17B4"/>
    <w:rsid w:val="00B54083"/>
    <w:rsid w:val="00B545A7"/>
    <w:rsid w:val="00B549B3"/>
    <w:rsid w:val="00B554F9"/>
    <w:rsid w:val="00B61673"/>
    <w:rsid w:val="00B637C0"/>
    <w:rsid w:val="00B640FD"/>
    <w:rsid w:val="00B66726"/>
    <w:rsid w:val="00B668B0"/>
    <w:rsid w:val="00B67DF4"/>
    <w:rsid w:val="00B67F66"/>
    <w:rsid w:val="00B71312"/>
    <w:rsid w:val="00B71A8D"/>
    <w:rsid w:val="00B75D52"/>
    <w:rsid w:val="00B76D6E"/>
    <w:rsid w:val="00B80B60"/>
    <w:rsid w:val="00B837C9"/>
    <w:rsid w:val="00B84CBE"/>
    <w:rsid w:val="00B84E46"/>
    <w:rsid w:val="00B850DE"/>
    <w:rsid w:val="00B85515"/>
    <w:rsid w:val="00B874C4"/>
    <w:rsid w:val="00B90AFA"/>
    <w:rsid w:val="00B90F90"/>
    <w:rsid w:val="00B92BD0"/>
    <w:rsid w:val="00B941E1"/>
    <w:rsid w:val="00B9471C"/>
    <w:rsid w:val="00B971D2"/>
    <w:rsid w:val="00BA16A2"/>
    <w:rsid w:val="00BA17D7"/>
    <w:rsid w:val="00BA2094"/>
    <w:rsid w:val="00BA2422"/>
    <w:rsid w:val="00BA67B0"/>
    <w:rsid w:val="00BB0C9B"/>
    <w:rsid w:val="00BB1731"/>
    <w:rsid w:val="00BB1FD1"/>
    <w:rsid w:val="00BB2779"/>
    <w:rsid w:val="00BB2F79"/>
    <w:rsid w:val="00BB3A6C"/>
    <w:rsid w:val="00BB430C"/>
    <w:rsid w:val="00BB758D"/>
    <w:rsid w:val="00BB7632"/>
    <w:rsid w:val="00BB7E90"/>
    <w:rsid w:val="00BC2039"/>
    <w:rsid w:val="00BC35D9"/>
    <w:rsid w:val="00BC3640"/>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91E"/>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17FB"/>
    <w:rsid w:val="00C722BD"/>
    <w:rsid w:val="00C7463D"/>
    <w:rsid w:val="00C75B47"/>
    <w:rsid w:val="00C772EF"/>
    <w:rsid w:val="00C82FB1"/>
    <w:rsid w:val="00C87C47"/>
    <w:rsid w:val="00C87E28"/>
    <w:rsid w:val="00C90B6E"/>
    <w:rsid w:val="00C92312"/>
    <w:rsid w:val="00C92E6F"/>
    <w:rsid w:val="00C9318B"/>
    <w:rsid w:val="00C93E8A"/>
    <w:rsid w:val="00C954F2"/>
    <w:rsid w:val="00C96386"/>
    <w:rsid w:val="00CA0933"/>
    <w:rsid w:val="00CA0CA4"/>
    <w:rsid w:val="00CA1E70"/>
    <w:rsid w:val="00CA3A18"/>
    <w:rsid w:val="00CA54A3"/>
    <w:rsid w:val="00CA6907"/>
    <w:rsid w:val="00CA75C0"/>
    <w:rsid w:val="00CB1506"/>
    <w:rsid w:val="00CB1D79"/>
    <w:rsid w:val="00CB41ED"/>
    <w:rsid w:val="00CB5B47"/>
    <w:rsid w:val="00CB5FCF"/>
    <w:rsid w:val="00CC0230"/>
    <w:rsid w:val="00CC045E"/>
    <w:rsid w:val="00CC47B4"/>
    <w:rsid w:val="00CC5E21"/>
    <w:rsid w:val="00CC686B"/>
    <w:rsid w:val="00CC75C7"/>
    <w:rsid w:val="00CD184B"/>
    <w:rsid w:val="00CD4BD2"/>
    <w:rsid w:val="00CD4FBC"/>
    <w:rsid w:val="00CD578C"/>
    <w:rsid w:val="00CD5AED"/>
    <w:rsid w:val="00CD62B2"/>
    <w:rsid w:val="00CD6A6F"/>
    <w:rsid w:val="00CD7E3B"/>
    <w:rsid w:val="00CE1114"/>
    <w:rsid w:val="00CE262A"/>
    <w:rsid w:val="00CE3E7F"/>
    <w:rsid w:val="00CE615C"/>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6D6"/>
    <w:rsid w:val="00D22B52"/>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51132"/>
    <w:rsid w:val="00D521BF"/>
    <w:rsid w:val="00D523B7"/>
    <w:rsid w:val="00D534A7"/>
    <w:rsid w:val="00D543AC"/>
    <w:rsid w:val="00D54E36"/>
    <w:rsid w:val="00D5569F"/>
    <w:rsid w:val="00D56D6C"/>
    <w:rsid w:val="00D57270"/>
    <w:rsid w:val="00D57854"/>
    <w:rsid w:val="00D60B09"/>
    <w:rsid w:val="00D6161F"/>
    <w:rsid w:val="00D6221B"/>
    <w:rsid w:val="00D6267E"/>
    <w:rsid w:val="00D630A9"/>
    <w:rsid w:val="00D637DC"/>
    <w:rsid w:val="00D645F4"/>
    <w:rsid w:val="00D64EE0"/>
    <w:rsid w:val="00D70D57"/>
    <w:rsid w:val="00D730B9"/>
    <w:rsid w:val="00D75606"/>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1C2B"/>
    <w:rsid w:val="00DB3691"/>
    <w:rsid w:val="00DB4D91"/>
    <w:rsid w:val="00DC2D96"/>
    <w:rsid w:val="00DC357E"/>
    <w:rsid w:val="00DC36A6"/>
    <w:rsid w:val="00DC3A26"/>
    <w:rsid w:val="00DC558E"/>
    <w:rsid w:val="00DC5740"/>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496"/>
    <w:rsid w:val="00E03770"/>
    <w:rsid w:val="00E0500C"/>
    <w:rsid w:val="00E06352"/>
    <w:rsid w:val="00E06FE8"/>
    <w:rsid w:val="00E0725F"/>
    <w:rsid w:val="00E0741B"/>
    <w:rsid w:val="00E12666"/>
    <w:rsid w:val="00E12931"/>
    <w:rsid w:val="00E13C8B"/>
    <w:rsid w:val="00E1410D"/>
    <w:rsid w:val="00E14910"/>
    <w:rsid w:val="00E14C0B"/>
    <w:rsid w:val="00E163B2"/>
    <w:rsid w:val="00E167CE"/>
    <w:rsid w:val="00E22C6F"/>
    <w:rsid w:val="00E24F3B"/>
    <w:rsid w:val="00E26603"/>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51D38"/>
    <w:rsid w:val="00E53E86"/>
    <w:rsid w:val="00E54796"/>
    <w:rsid w:val="00E57F7D"/>
    <w:rsid w:val="00E6001A"/>
    <w:rsid w:val="00E600F9"/>
    <w:rsid w:val="00E61898"/>
    <w:rsid w:val="00E61F8C"/>
    <w:rsid w:val="00E61FA5"/>
    <w:rsid w:val="00E651C0"/>
    <w:rsid w:val="00E669F3"/>
    <w:rsid w:val="00E679E9"/>
    <w:rsid w:val="00E70C93"/>
    <w:rsid w:val="00E73641"/>
    <w:rsid w:val="00E73A92"/>
    <w:rsid w:val="00E7642A"/>
    <w:rsid w:val="00E7696C"/>
    <w:rsid w:val="00E80BB4"/>
    <w:rsid w:val="00E83B7B"/>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531F"/>
    <w:rsid w:val="00EA707B"/>
    <w:rsid w:val="00EA78C8"/>
    <w:rsid w:val="00EB0C7F"/>
    <w:rsid w:val="00EB0D1F"/>
    <w:rsid w:val="00EB229E"/>
    <w:rsid w:val="00EB35B6"/>
    <w:rsid w:val="00EB3DD3"/>
    <w:rsid w:val="00EB5035"/>
    <w:rsid w:val="00EB6D9F"/>
    <w:rsid w:val="00EB7D1E"/>
    <w:rsid w:val="00EC13A7"/>
    <w:rsid w:val="00EC1BAC"/>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4A74"/>
    <w:rsid w:val="00F162BF"/>
    <w:rsid w:val="00F22D80"/>
    <w:rsid w:val="00F232D8"/>
    <w:rsid w:val="00F27655"/>
    <w:rsid w:val="00F30692"/>
    <w:rsid w:val="00F32753"/>
    <w:rsid w:val="00F32E80"/>
    <w:rsid w:val="00F337BF"/>
    <w:rsid w:val="00F33D08"/>
    <w:rsid w:val="00F374A5"/>
    <w:rsid w:val="00F401E1"/>
    <w:rsid w:val="00F40F5E"/>
    <w:rsid w:val="00F42073"/>
    <w:rsid w:val="00F42E61"/>
    <w:rsid w:val="00F43B37"/>
    <w:rsid w:val="00F47A15"/>
    <w:rsid w:val="00F47CD1"/>
    <w:rsid w:val="00F50E65"/>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1EA6"/>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9183A"/>
    <w:rsid w:val="00F92809"/>
    <w:rsid w:val="00F92B57"/>
    <w:rsid w:val="00F946E9"/>
    <w:rsid w:val="00F950EF"/>
    <w:rsid w:val="00F9586A"/>
    <w:rsid w:val="00F95D15"/>
    <w:rsid w:val="00FA0C19"/>
    <w:rsid w:val="00FA0FB4"/>
    <w:rsid w:val="00FA1AD6"/>
    <w:rsid w:val="00FA3983"/>
    <w:rsid w:val="00FA4A01"/>
    <w:rsid w:val="00FA56F3"/>
    <w:rsid w:val="00FA594B"/>
    <w:rsid w:val="00FA7B08"/>
    <w:rsid w:val="00FB7B28"/>
    <w:rsid w:val="00FC1925"/>
    <w:rsid w:val="00FC204E"/>
    <w:rsid w:val="00FC5CD0"/>
    <w:rsid w:val="00FC692D"/>
    <w:rsid w:val="00FC6E4F"/>
    <w:rsid w:val="00FC7368"/>
    <w:rsid w:val="00FD040A"/>
    <w:rsid w:val="00FD0459"/>
    <w:rsid w:val="00FD11FF"/>
    <w:rsid w:val="00FE0B24"/>
    <w:rsid w:val="00FE2DBA"/>
    <w:rsid w:val="00FE570D"/>
    <w:rsid w:val="00FF06CC"/>
    <w:rsid w:val="00FF0847"/>
    <w:rsid w:val="00FF2229"/>
    <w:rsid w:val="00FF2612"/>
    <w:rsid w:val="00FF269F"/>
    <w:rsid w:val="00FF2C1B"/>
    <w:rsid w:val="00FF2F22"/>
    <w:rsid w:val="00FF3263"/>
    <w:rsid w:val="00FF3966"/>
    <w:rsid w:val="00FF4918"/>
    <w:rsid w:val="00FF658D"/>
    <w:rsid w:val="00FF6D26"/>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6F36FC4-E4B8-410B-BE2B-CB67614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5964-CCE0-4F9F-94F2-9DCE25CE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Fikile Mhlafu</cp:lastModifiedBy>
  <cp:revision>2</cp:revision>
  <cp:lastPrinted>2017-02-15T10:56:00Z</cp:lastPrinted>
  <dcterms:created xsi:type="dcterms:W3CDTF">2017-06-22T13:20:00Z</dcterms:created>
  <dcterms:modified xsi:type="dcterms:W3CDTF">2017-06-22T13:20:00Z</dcterms:modified>
</cp:coreProperties>
</file>